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CCBCA" w14:textId="77777777" w:rsidR="00053931" w:rsidRDefault="00053931" w:rsidP="00675084">
      <w:pPr>
        <w:jc w:val="center"/>
        <w:rPr>
          <w:rFonts w:ascii="Arial" w:hAnsi="Arial" w:cs="Arial"/>
          <w:b/>
          <w:sz w:val="36"/>
          <w:szCs w:val="36"/>
        </w:rPr>
      </w:pPr>
    </w:p>
    <w:p w14:paraId="1A2EBAC5" w14:textId="77777777" w:rsidR="00053931" w:rsidRDefault="00053931" w:rsidP="00675084">
      <w:pPr>
        <w:jc w:val="center"/>
        <w:rPr>
          <w:rFonts w:ascii="Arial" w:hAnsi="Arial" w:cs="Arial"/>
          <w:b/>
          <w:sz w:val="36"/>
          <w:szCs w:val="36"/>
        </w:rPr>
      </w:pPr>
    </w:p>
    <w:p w14:paraId="1956DFA9" w14:textId="139ACCE7" w:rsidR="00E85096" w:rsidRPr="001B7A00" w:rsidRDefault="00F81812" w:rsidP="00053931">
      <w:pPr>
        <w:rPr>
          <w:rFonts w:ascii="Arial" w:hAnsi="Arial" w:cs="Arial"/>
          <w:b/>
          <w:sz w:val="36"/>
          <w:szCs w:val="36"/>
        </w:rPr>
      </w:pPr>
      <w:r>
        <w:rPr>
          <w:rFonts w:ascii="Arial" w:hAnsi="Arial" w:cs="Arial"/>
          <w:b/>
          <w:sz w:val="36"/>
          <w:szCs w:val="36"/>
        </w:rPr>
        <w:t>Children’s</w:t>
      </w:r>
      <w:r w:rsidR="007C657E" w:rsidRPr="001B7A00">
        <w:rPr>
          <w:rFonts w:ascii="Arial" w:hAnsi="Arial" w:cs="Arial"/>
          <w:b/>
          <w:sz w:val="36"/>
          <w:szCs w:val="36"/>
        </w:rPr>
        <w:t xml:space="preserve"> Privacy Notice</w:t>
      </w:r>
      <w:r w:rsidR="00C54514" w:rsidRPr="001B7A00">
        <w:rPr>
          <w:rFonts w:ascii="Arial" w:hAnsi="Arial" w:cs="Arial"/>
          <w:b/>
          <w:sz w:val="36"/>
          <w:szCs w:val="36"/>
        </w:rPr>
        <w:t xml:space="preserve"> </w:t>
      </w:r>
    </w:p>
    <w:p w14:paraId="4ADAB995" w14:textId="77777777" w:rsidR="00053931" w:rsidRDefault="00053931" w:rsidP="001126F0">
      <w:pPr>
        <w:tabs>
          <w:tab w:val="left" w:pos="7536"/>
        </w:tabs>
        <w:rPr>
          <w:rFonts w:ascii="Arial" w:hAnsi="Arial" w:cs="Arial"/>
          <w:sz w:val="28"/>
          <w:szCs w:val="28"/>
        </w:rPr>
      </w:pPr>
    </w:p>
    <w:p w14:paraId="519E7D30" w14:textId="77777777" w:rsidR="00053931" w:rsidRPr="00303CED" w:rsidRDefault="00053931" w:rsidP="00053931">
      <w:pPr>
        <w:pStyle w:val="Heading2"/>
        <w:numPr>
          <w:ilvl w:val="0"/>
          <w:numId w:val="0"/>
        </w:numPr>
        <w:ind w:left="576" w:hanging="576"/>
        <w:rPr>
          <w:rFonts w:ascii="Arial" w:hAnsi="Arial" w:cs="Arial"/>
          <w:i/>
          <w:smallCaps w:val="0"/>
        </w:rPr>
      </w:pPr>
      <w:r w:rsidRPr="00303CED">
        <w:rPr>
          <w:rFonts w:ascii="Arial" w:hAnsi="Arial" w:cs="Arial"/>
          <w:smallCaps w:val="0"/>
        </w:rPr>
        <w:t>Document Control:</w:t>
      </w:r>
    </w:p>
    <w:p w14:paraId="48357CBE" w14:textId="77777777" w:rsidR="00053931" w:rsidRPr="00DE5ABF" w:rsidRDefault="00053931" w:rsidP="00053931">
      <w:pPr>
        <w:rPr>
          <w:rFonts w:ascii="Arial" w:hAnsi="Arial" w:cs="Arial"/>
        </w:rPr>
      </w:pPr>
    </w:p>
    <w:p w14:paraId="46FF6ADA" w14:textId="77777777" w:rsidR="00053931" w:rsidRPr="00DE5ABF" w:rsidRDefault="00053931" w:rsidP="00053931">
      <w:pPr>
        <w:pStyle w:val="Heading3"/>
        <w:numPr>
          <w:ilvl w:val="0"/>
          <w:numId w:val="0"/>
        </w:numPr>
        <w:ind w:left="720" w:hanging="720"/>
        <w:rPr>
          <w:rFonts w:ascii="Arial" w:hAnsi="Arial" w:cs="Arial"/>
        </w:rPr>
      </w:pPr>
      <w:r w:rsidRPr="00DE5ABF">
        <w:rPr>
          <w:rFonts w:ascii="Arial" w:hAnsi="Arial" w:cs="Arial"/>
        </w:rPr>
        <w:t>Confidentiality Notice:</w:t>
      </w:r>
    </w:p>
    <w:p w14:paraId="4FB30144" w14:textId="77777777" w:rsidR="00053931" w:rsidRPr="00DE5ABF" w:rsidRDefault="00053931" w:rsidP="00053931">
      <w:pPr>
        <w:rPr>
          <w:rFonts w:ascii="Arial" w:hAnsi="Arial" w:cs="Arial"/>
        </w:rPr>
      </w:pPr>
    </w:p>
    <w:p w14:paraId="21445FE7" w14:textId="77777777" w:rsidR="00053931" w:rsidRPr="00DE5ABF" w:rsidRDefault="00053931" w:rsidP="00053931">
      <w:pPr>
        <w:rPr>
          <w:rFonts w:ascii="Arial" w:hAnsi="Arial" w:cs="Arial"/>
        </w:rPr>
      </w:pPr>
      <w:r w:rsidRPr="00DE5ABF">
        <w:rPr>
          <w:rFonts w:ascii="Arial" w:hAnsi="Arial" w:cs="Arial"/>
        </w:rPr>
        <w:t>This document and the information contained therein is the property of Wootton Medical Centre.</w:t>
      </w:r>
    </w:p>
    <w:p w14:paraId="571FDE5C" w14:textId="77777777" w:rsidR="00053931" w:rsidRPr="00DE5ABF" w:rsidRDefault="00053931" w:rsidP="00053931">
      <w:pPr>
        <w:rPr>
          <w:rFonts w:ascii="Arial" w:hAnsi="Arial" w:cs="Arial"/>
        </w:rPr>
      </w:pPr>
    </w:p>
    <w:p w14:paraId="7CA24729" w14:textId="77777777" w:rsidR="00053931" w:rsidRPr="00DE5ABF" w:rsidRDefault="00053931" w:rsidP="00053931">
      <w:pPr>
        <w:rPr>
          <w:rFonts w:ascii="Arial" w:hAnsi="Arial" w:cs="Arial"/>
        </w:rPr>
      </w:pPr>
      <w:r w:rsidRPr="00DE5ABF">
        <w:rPr>
          <w:rFonts w:ascii="Arial" w:hAnsi="Arial" w:cs="Arial"/>
        </w:rPr>
        <w:t xml:space="preserve">This document contains information that is privileged, confidential or otherwise protected from disclosure. It must not be used by, or its contents reproduced or otherwise copied or disclosed without the prior consent in writing from </w:t>
      </w:r>
      <w:r w:rsidRPr="00DE5ABF">
        <w:rPr>
          <w:rFonts w:ascii="Arial" w:hAnsi="Arial" w:cs="Arial"/>
        </w:rPr>
        <w:fldChar w:fldCharType="begin"/>
      </w:r>
      <w:r w:rsidRPr="00DE5ABF">
        <w:rPr>
          <w:rFonts w:ascii="Arial" w:hAnsi="Arial" w:cs="Arial"/>
        </w:rPr>
        <w:instrText xml:space="preserve"> DOCPROPERTY  Company  \* MERGEFORMAT </w:instrText>
      </w:r>
      <w:r w:rsidRPr="00DE5ABF">
        <w:rPr>
          <w:rFonts w:ascii="Arial" w:hAnsi="Arial" w:cs="Arial"/>
        </w:rPr>
        <w:fldChar w:fldCharType="separate"/>
      </w:r>
      <w:r w:rsidRPr="00DE5ABF">
        <w:rPr>
          <w:rFonts w:ascii="Arial" w:hAnsi="Arial" w:cs="Arial"/>
        </w:rPr>
        <w:t>Wootton Medical Centre</w:t>
      </w:r>
      <w:r w:rsidRPr="00DE5ABF">
        <w:rPr>
          <w:rFonts w:ascii="Arial" w:hAnsi="Arial" w:cs="Arial"/>
        </w:rPr>
        <w:fldChar w:fldCharType="end"/>
      </w:r>
      <w:r w:rsidRPr="00DE5ABF">
        <w:rPr>
          <w:rFonts w:ascii="Arial" w:hAnsi="Arial" w:cs="Arial"/>
        </w:rPr>
        <w:t>.</w:t>
      </w:r>
    </w:p>
    <w:p w14:paraId="7890E4A1" w14:textId="77777777" w:rsidR="00053931" w:rsidRPr="00DE5ABF" w:rsidRDefault="00053931" w:rsidP="00053931">
      <w:pPr>
        <w:rPr>
          <w:rFonts w:ascii="Arial" w:hAnsi="Arial" w:cs="Arial"/>
        </w:rPr>
      </w:pPr>
    </w:p>
    <w:p w14:paraId="699FF4B0" w14:textId="77777777" w:rsidR="00053931" w:rsidRPr="00DE5ABF" w:rsidRDefault="00053931" w:rsidP="00053931">
      <w:pPr>
        <w:pStyle w:val="Heading3"/>
        <w:numPr>
          <w:ilvl w:val="0"/>
          <w:numId w:val="0"/>
        </w:numPr>
        <w:ind w:left="720" w:hanging="720"/>
        <w:rPr>
          <w:rFonts w:ascii="Arial" w:hAnsi="Arial" w:cs="Arial"/>
        </w:rPr>
      </w:pPr>
      <w:r w:rsidRPr="00DE5ABF">
        <w:rPr>
          <w:rFonts w:ascii="Arial" w:hAnsi="Arial" w:cs="Arial"/>
        </w:rPr>
        <w:t>Document Details:</w:t>
      </w:r>
    </w:p>
    <w:p w14:paraId="387AFC0C" w14:textId="77777777" w:rsidR="00053931" w:rsidRPr="00DE5ABF" w:rsidRDefault="00053931" w:rsidP="00053931">
      <w:pPr>
        <w:rPr>
          <w:rFonts w:ascii="Arial" w:hAnsi="Arial" w:cs="Arial"/>
          <w:b/>
        </w:rPr>
      </w:pPr>
    </w:p>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3531"/>
        <w:gridCol w:w="6057"/>
      </w:tblGrid>
      <w:tr w:rsidR="00053931" w:rsidRPr="00DE5ABF" w14:paraId="414A9A68" w14:textId="77777777" w:rsidTr="001844EA">
        <w:tc>
          <w:tcPr>
            <w:tcW w:w="3531" w:type="dxa"/>
            <w:tcBorders>
              <w:top w:val="single" w:sz="4" w:space="0" w:color="333333"/>
              <w:left w:val="single" w:sz="4" w:space="0" w:color="333333"/>
              <w:bottom w:val="single" w:sz="4" w:space="0" w:color="333333"/>
              <w:right w:val="single" w:sz="4" w:space="0" w:color="333333"/>
            </w:tcBorders>
            <w:shd w:val="clear" w:color="auto" w:fill="D9D9D9"/>
          </w:tcPr>
          <w:p w14:paraId="612438B7" w14:textId="77777777" w:rsidR="00053931" w:rsidRPr="00DE5ABF" w:rsidRDefault="00053931" w:rsidP="001844EA">
            <w:pPr>
              <w:rPr>
                <w:rFonts w:ascii="Arial" w:eastAsia="Arial" w:hAnsi="Arial" w:cs="Arial"/>
                <w:b/>
                <w:color w:val="000000"/>
                <w:spacing w:val="-2"/>
              </w:rPr>
            </w:pPr>
            <w:r w:rsidRPr="00DE5ABF">
              <w:rPr>
                <w:rFonts w:ascii="Arial" w:eastAsia="Arial" w:hAnsi="Arial" w:cs="Arial"/>
                <w:b/>
                <w:color w:val="000000"/>
                <w:spacing w:val="-2"/>
              </w:rPr>
              <w:t>Policy:</w:t>
            </w:r>
          </w:p>
        </w:tc>
        <w:tc>
          <w:tcPr>
            <w:tcW w:w="6057" w:type="dxa"/>
            <w:tcBorders>
              <w:top w:val="single" w:sz="4" w:space="0" w:color="333333"/>
              <w:left w:val="single" w:sz="4" w:space="0" w:color="333333"/>
              <w:bottom w:val="single" w:sz="4" w:space="0" w:color="333333"/>
              <w:right w:val="single" w:sz="4" w:space="0" w:color="333333"/>
            </w:tcBorders>
            <w:shd w:val="clear" w:color="auto" w:fill="auto"/>
          </w:tcPr>
          <w:p w14:paraId="45A0B4F3" w14:textId="5B34CC9F" w:rsidR="00053931" w:rsidRPr="00263E15" w:rsidRDefault="00053931" w:rsidP="001844EA">
            <w:pPr>
              <w:rPr>
                <w:rFonts w:ascii="Arial" w:hAnsi="Arial" w:cs="Arial"/>
                <w:bCs/>
              </w:rPr>
            </w:pPr>
            <w:r w:rsidRPr="00263E15">
              <w:rPr>
                <w:rFonts w:ascii="Arial" w:hAnsi="Arial" w:cs="Arial"/>
                <w:bCs/>
              </w:rPr>
              <w:t>Privacy Notice – C</w:t>
            </w:r>
            <w:r>
              <w:rPr>
                <w:rFonts w:ascii="Arial" w:hAnsi="Arial" w:cs="Arial"/>
                <w:bCs/>
              </w:rPr>
              <w:t>hildren</w:t>
            </w:r>
          </w:p>
        </w:tc>
      </w:tr>
      <w:tr w:rsidR="00053931" w:rsidRPr="00DE5ABF" w14:paraId="0D269F15" w14:textId="77777777" w:rsidTr="001844EA">
        <w:tc>
          <w:tcPr>
            <w:tcW w:w="3531" w:type="dxa"/>
            <w:tcBorders>
              <w:top w:val="single" w:sz="4" w:space="0" w:color="333333"/>
              <w:left w:val="single" w:sz="4" w:space="0" w:color="333333"/>
              <w:bottom w:val="single" w:sz="4" w:space="0" w:color="333333"/>
              <w:right w:val="single" w:sz="4" w:space="0" w:color="333333"/>
            </w:tcBorders>
            <w:shd w:val="clear" w:color="auto" w:fill="D9D9D9"/>
            <w:hideMark/>
          </w:tcPr>
          <w:p w14:paraId="6612503C" w14:textId="77777777" w:rsidR="00053931" w:rsidRPr="00DE5ABF" w:rsidRDefault="00053931" w:rsidP="001844EA">
            <w:pPr>
              <w:rPr>
                <w:rFonts w:ascii="Arial" w:eastAsia="Arial" w:hAnsi="Arial" w:cs="Arial"/>
                <w:b/>
                <w:caps/>
                <w:color w:val="000000"/>
                <w:spacing w:val="-2"/>
              </w:rPr>
            </w:pPr>
            <w:r w:rsidRPr="00DE5ABF">
              <w:rPr>
                <w:rFonts w:ascii="Arial" w:hAnsi="Arial" w:cs="Arial"/>
                <w:b/>
              </w:rPr>
              <w:t>Author &amp; Role:</w:t>
            </w:r>
          </w:p>
        </w:tc>
        <w:tc>
          <w:tcPr>
            <w:tcW w:w="6057" w:type="dxa"/>
            <w:tcBorders>
              <w:top w:val="single" w:sz="4" w:space="0" w:color="333333"/>
              <w:left w:val="single" w:sz="4" w:space="0" w:color="333333"/>
              <w:bottom w:val="single" w:sz="4" w:space="0" w:color="333333"/>
              <w:right w:val="single" w:sz="4" w:space="0" w:color="333333"/>
            </w:tcBorders>
            <w:shd w:val="clear" w:color="auto" w:fill="auto"/>
            <w:hideMark/>
          </w:tcPr>
          <w:p w14:paraId="679D006F" w14:textId="77777777" w:rsidR="00053931" w:rsidRPr="00DE5ABF" w:rsidRDefault="00053931" w:rsidP="001844EA">
            <w:pPr>
              <w:rPr>
                <w:rFonts w:ascii="Arial" w:eastAsia="Arial" w:hAnsi="Arial" w:cs="Arial"/>
                <w:color w:val="000000"/>
                <w:spacing w:val="-2"/>
              </w:rPr>
            </w:pPr>
          </w:p>
        </w:tc>
      </w:tr>
      <w:tr w:rsidR="00053931" w:rsidRPr="00DE5ABF" w14:paraId="787676E8" w14:textId="77777777" w:rsidTr="001844EA">
        <w:tc>
          <w:tcPr>
            <w:tcW w:w="3531" w:type="dxa"/>
            <w:tcBorders>
              <w:top w:val="single" w:sz="4" w:space="0" w:color="333333"/>
              <w:left w:val="single" w:sz="4" w:space="0" w:color="333333"/>
              <w:bottom w:val="single" w:sz="4" w:space="0" w:color="333333"/>
              <w:right w:val="single" w:sz="4" w:space="0" w:color="333333"/>
            </w:tcBorders>
            <w:shd w:val="clear" w:color="auto" w:fill="D9D9D9"/>
            <w:hideMark/>
          </w:tcPr>
          <w:p w14:paraId="1DB1ACAB" w14:textId="77777777" w:rsidR="00053931" w:rsidRPr="00DE5ABF" w:rsidRDefault="00053931" w:rsidP="001844EA">
            <w:pPr>
              <w:rPr>
                <w:rFonts w:ascii="Arial" w:eastAsia="Arial" w:hAnsi="Arial" w:cs="Arial"/>
                <w:b/>
                <w:caps/>
                <w:color w:val="000000"/>
                <w:spacing w:val="-2"/>
              </w:rPr>
            </w:pPr>
            <w:r w:rsidRPr="00DE5ABF">
              <w:rPr>
                <w:rFonts w:ascii="Arial" w:hAnsi="Arial" w:cs="Arial"/>
                <w:b/>
              </w:rPr>
              <w:t>Organisation:</w:t>
            </w:r>
          </w:p>
        </w:tc>
        <w:tc>
          <w:tcPr>
            <w:tcW w:w="6057" w:type="dxa"/>
            <w:tcBorders>
              <w:top w:val="single" w:sz="4" w:space="0" w:color="333333"/>
              <w:left w:val="single" w:sz="4" w:space="0" w:color="333333"/>
              <w:bottom w:val="single" w:sz="4" w:space="0" w:color="333333"/>
              <w:right w:val="single" w:sz="4" w:space="0" w:color="333333"/>
            </w:tcBorders>
            <w:shd w:val="clear" w:color="auto" w:fill="auto"/>
            <w:hideMark/>
          </w:tcPr>
          <w:p w14:paraId="4439CCE6" w14:textId="77777777" w:rsidR="00053931" w:rsidRPr="00DE5ABF" w:rsidRDefault="00053931" w:rsidP="001844EA">
            <w:pPr>
              <w:rPr>
                <w:rFonts w:ascii="Arial" w:eastAsia="Arial" w:hAnsi="Arial" w:cs="Arial"/>
                <w:color w:val="000000"/>
                <w:spacing w:val="-2"/>
              </w:rPr>
            </w:pPr>
            <w:r w:rsidRPr="00DE5ABF">
              <w:rPr>
                <w:rFonts w:ascii="Arial" w:hAnsi="Arial" w:cs="Arial"/>
              </w:rPr>
              <w:t>Wootton Medical Centre</w:t>
            </w:r>
          </w:p>
        </w:tc>
      </w:tr>
      <w:tr w:rsidR="00053931" w:rsidRPr="00DE5ABF" w14:paraId="3F11F045" w14:textId="77777777" w:rsidTr="001844EA">
        <w:tc>
          <w:tcPr>
            <w:tcW w:w="3531" w:type="dxa"/>
            <w:tcBorders>
              <w:top w:val="single" w:sz="4" w:space="0" w:color="333333"/>
              <w:left w:val="single" w:sz="4" w:space="0" w:color="333333"/>
              <w:bottom w:val="single" w:sz="4" w:space="0" w:color="333333"/>
              <w:right w:val="single" w:sz="4" w:space="0" w:color="333333"/>
            </w:tcBorders>
            <w:shd w:val="clear" w:color="auto" w:fill="D9D9D9"/>
            <w:hideMark/>
          </w:tcPr>
          <w:p w14:paraId="73BC9CF0" w14:textId="77777777" w:rsidR="00053931" w:rsidRPr="00DE5ABF" w:rsidRDefault="00053931" w:rsidP="001844EA">
            <w:pPr>
              <w:rPr>
                <w:rFonts w:ascii="Arial" w:eastAsia="Arial" w:hAnsi="Arial" w:cs="Arial"/>
                <w:b/>
                <w:caps/>
                <w:color w:val="000000"/>
                <w:spacing w:val="-2"/>
              </w:rPr>
            </w:pPr>
            <w:r w:rsidRPr="00DE5ABF">
              <w:rPr>
                <w:rFonts w:ascii="Arial" w:hAnsi="Arial" w:cs="Arial"/>
                <w:b/>
              </w:rPr>
              <w:t>Document Reference:</w:t>
            </w:r>
          </w:p>
        </w:tc>
        <w:tc>
          <w:tcPr>
            <w:tcW w:w="6057" w:type="dxa"/>
            <w:tcBorders>
              <w:top w:val="single" w:sz="4" w:space="0" w:color="333333"/>
              <w:left w:val="single" w:sz="4" w:space="0" w:color="333333"/>
              <w:bottom w:val="single" w:sz="4" w:space="0" w:color="333333"/>
              <w:right w:val="single" w:sz="4" w:space="0" w:color="333333"/>
            </w:tcBorders>
            <w:shd w:val="clear" w:color="auto" w:fill="auto"/>
          </w:tcPr>
          <w:p w14:paraId="25DD8A5E" w14:textId="77777777" w:rsidR="00053931" w:rsidRPr="00DE5ABF" w:rsidRDefault="00053931" w:rsidP="001844EA">
            <w:pPr>
              <w:rPr>
                <w:rFonts w:ascii="Arial" w:eastAsia="Arial" w:hAnsi="Arial" w:cs="Arial"/>
                <w:color w:val="000000"/>
                <w:spacing w:val="-2"/>
              </w:rPr>
            </w:pPr>
          </w:p>
        </w:tc>
      </w:tr>
      <w:tr w:rsidR="00053931" w:rsidRPr="00DE5ABF" w14:paraId="12F7424D" w14:textId="77777777" w:rsidTr="001844EA">
        <w:tc>
          <w:tcPr>
            <w:tcW w:w="3531" w:type="dxa"/>
            <w:tcBorders>
              <w:top w:val="single" w:sz="4" w:space="0" w:color="333333"/>
              <w:left w:val="single" w:sz="4" w:space="0" w:color="333333"/>
              <w:bottom w:val="single" w:sz="4" w:space="0" w:color="333333"/>
              <w:right w:val="single" w:sz="4" w:space="0" w:color="333333"/>
            </w:tcBorders>
            <w:shd w:val="clear" w:color="auto" w:fill="D9D9D9"/>
            <w:hideMark/>
          </w:tcPr>
          <w:p w14:paraId="2E3B62C8" w14:textId="77777777" w:rsidR="00053931" w:rsidRPr="00DE5ABF" w:rsidRDefault="00053931" w:rsidP="001844EA">
            <w:pPr>
              <w:rPr>
                <w:rFonts w:ascii="Arial" w:eastAsia="Arial" w:hAnsi="Arial" w:cs="Arial"/>
                <w:b/>
                <w:caps/>
                <w:color w:val="000000"/>
                <w:spacing w:val="-2"/>
              </w:rPr>
            </w:pPr>
            <w:r w:rsidRPr="00DE5ABF">
              <w:rPr>
                <w:rFonts w:ascii="Arial" w:hAnsi="Arial" w:cs="Arial"/>
                <w:b/>
              </w:rPr>
              <w:t>Current Version Number:</w:t>
            </w:r>
          </w:p>
        </w:tc>
        <w:tc>
          <w:tcPr>
            <w:tcW w:w="6057" w:type="dxa"/>
            <w:tcBorders>
              <w:top w:val="single" w:sz="4" w:space="0" w:color="333333"/>
              <w:left w:val="single" w:sz="4" w:space="0" w:color="333333"/>
              <w:bottom w:val="single" w:sz="4" w:space="0" w:color="333333"/>
              <w:right w:val="single" w:sz="4" w:space="0" w:color="333333"/>
            </w:tcBorders>
            <w:shd w:val="clear" w:color="auto" w:fill="auto"/>
            <w:hideMark/>
          </w:tcPr>
          <w:p w14:paraId="374952B9" w14:textId="77777777" w:rsidR="00053931" w:rsidRPr="00DE5ABF" w:rsidRDefault="00053931" w:rsidP="001844EA">
            <w:pPr>
              <w:rPr>
                <w:rFonts w:ascii="Arial" w:eastAsia="Arial" w:hAnsi="Arial" w:cs="Arial"/>
                <w:color w:val="000000"/>
                <w:spacing w:val="-2"/>
              </w:rPr>
            </w:pPr>
          </w:p>
        </w:tc>
      </w:tr>
      <w:tr w:rsidR="00053931" w:rsidRPr="00DE5ABF" w14:paraId="1D2B9473" w14:textId="77777777" w:rsidTr="001844EA">
        <w:tc>
          <w:tcPr>
            <w:tcW w:w="3531" w:type="dxa"/>
            <w:tcBorders>
              <w:top w:val="single" w:sz="4" w:space="0" w:color="333333"/>
              <w:left w:val="single" w:sz="4" w:space="0" w:color="333333"/>
              <w:bottom w:val="single" w:sz="4" w:space="0" w:color="333333"/>
              <w:right w:val="single" w:sz="4" w:space="0" w:color="333333"/>
            </w:tcBorders>
            <w:shd w:val="clear" w:color="auto" w:fill="D9D9D9"/>
            <w:hideMark/>
          </w:tcPr>
          <w:p w14:paraId="32B73534" w14:textId="77777777" w:rsidR="00053931" w:rsidRPr="00DE5ABF" w:rsidRDefault="00053931" w:rsidP="001844EA">
            <w:pPr>
              <w:rPr>
                <w:rFonts w:ascii="Arial" w:eastAsia="Arial" w:hAnsi="Arial" w:cs="Arial"/>
                <w:b/>
                <w:caps/>
                <w:color w:val="000000"/>
                <w:spacing w:val="-2"/>
              </w:rPr>
            </w:pPr>
            <w:r w:rsidRPr="00DE5ABF">
              <w:rPr>
                <w:rFonts w:ascii="Arial" w:hAnsi="Arial" w:cs="Arial"/>
                <w:b/>
              </w:rPr>
              <w:t>Current Document Approved By:</w:t>
            </w:r>
          </w:p>
        </w:tc>
        <w:tc>
          <w:tcPr>
            <w:tcW w:w="6057" w:type="dxa"/>
            <w:tcBorders>
              <w:top w:val="single" w:sz="4" w:space="0" w:color="333333"/>
              <w:left w:val="single" w:sz="4" w:space="0" w:color="333333"/>
              <w:bottom w:val="single" w:sz="4" w:space="0" w:color="333333"/>
              <w:right w:val="single" w:sz="4" w:space="0" w:color="333333"/>
            </w:tcBorders>
            <w:shd w:val="clear" w:color="auto" w:fill="auto"/>
            <w:hideMark/>
          </w:tcPr>
          <w:p w14:paraId="3980CC54" w14:textId="77777777" w:rsidR="00053931" w:rsidRPr="00DE5ABF" w:rsidRDefault="00053931" w:rsidP="001844EA">
            <w:pPr>
              <w:rPr>
                <w:rFonts w:ascii="Arial" w:eastAsia="Arial" w:hAnsi="Arial" w:cs="Arial"/>
                <w:color w:val="000000"/>
                <w:spacing w:val="-2"/>
              </w:rPr>
            </w:pPr>
            <w:r>
              <w:rPr>
                <w:rFonts w:ascii="Arial" w:eastAsia="Arial" w:hAnsi="Arial" w:cs="Arial"/>
                <w:color w:val="000000"/>
                <w:spacing w:val="-2"/>
              </w:rPr>
              <w:t xml:space="preserve">Lisa Marotta </w:t>
            </w:r>
          </w:p>
        </w:tc>
      </w:tr>
      <w:tr w:rsidR="00053931" w:rsidRPr="00DE5ABF" w14:paraId="44E0E747" w14:textId="77777777" w:rsidTr="001844EA">
        <w:tc>
          <w:tcPr>
            <w:tcW w:w="3531" w:type="dxa"/>
            <w:tcBorders>
              <w:top w:val="single" w:sz="4" w:space="0" w:color="333333"/>
              <w:left w:val="single" w:sz="4" w:space="0" w:color="333333"/>
              <w:bottom w:val="single" w:sz="4" w:space="0" w:color="333333"/>
              <w:right w:val="single" w:sz="4" w:space="0" w:color="333333"/>
            </w:tcBorders>
            <w:shd w:val="clear" w:color="auto" w:fill="D9D9D9"/>
            <w:hideMark/>
          </w:tcPr>
          <w:p w14:paraId="2BEAC2C4" w14:textId="77777777" w:rsidR="00053931" w:rsidRPr="00DE5ABF" w:rsidRDefault="00053931" w:rsidP="001844EA">
            <w:pPr>
              <w:rPr>
                <w:rFonts w:ascii="Arial" w:eastAsia="Arial" w:hAnsi="Arial" w:cs="Arial"/>
                <w:b/>
                <w:color w:val="000000"/>
                <w:spacing w:val="-2"/>
              </w:rPr>
            </w:pPr>
            <w:r w:rsidRPr="00DE5ABF">
              <w:rPr>
                <w:rFonts w:ascii="Arial" w:hAnsi="Arial" w:cs="Arial"/>
                <w:b/>
              </w:rPr>
              <w:t>Date Approved:</w:t>
            </w:r>
          </w:p>
        </w:tc>
        <w:tc>
          <w:tcPr>
            <w:tcW w:w="6057" w:type="dxa"/>
            <w:tcBorders>
              <w:top w:val="single" w:sz="4" w:space="0" w:color="333333"/>
              <w:left w:val="single" w:sz="4" w:space="0" w:color="333333"/>
              <w:bottom w:val="single" w:sz="4" w:space="0" w:color="333333"/>
              <w:right w:val="single" w:sz="4" w:space="0" w:color="333333"/>
            </w:tcBorders>
            <w:shd w:val="clear" w:color="auto" w:fill="auto"/>
            <w:hideMark/>
          </w:tcPr>
          <w:p w14:paraId="683E9B83" w14:textId="77777777" w:rsidR="00053931" w:rsidRPr="00DE5ABF" w:rsidRDefault="00053931" w:rsidP="001844EA">
            <w:pPr>
              <w:rPr>
                <w:rFonts w:ascii="Arial" w:eastAsia="Arial" w:hAnsi="Arial" w:cs="Arial"/>
                <w:color w:val="000000"/>
                <w:spacing w:val="-2"/>
              </w:rPr>
            </w:pPr>
          </w:p>
        </w:tc>
      </w:tr>
    </w:tbl>
    <w:p w14:paraId="03155DD9" w14:textId="77777777" w:rsidR="00053931" w:rsidRPr="00DE5ABF" w:rsidRDefault="00053931" w:rsidP="00053931">
      <w:pPr>
        <w:rPr>
          <w:rFonts w:ascii="Arial" w:eastAsia="Arial" w:hAnsi="Arial" w:cs="Arial"/>
          <w:color w:val="000000"/>
          <w:spacing w:val="-2"/>
        </w:rPr>
      </w:pPr>
    </w:p>
    <w:p w14:paraId="65BDF325" w14:textId="77777777" w:rsidR="00053931" w:rsidRPr="00DE5ABF" w:rsidRDefault="00053931" w:rsidP="00053931">
      <w:pPr>
        <w:pStyle w:val="Heading3"/>
        <w:numPr>
          <w:ilvl w:val="0"/>
          <w:numId w:val="0"/>
        </w:numPr>
        <w:ind w:left="720" w:hanging="720"/>
        <w:rPr>
          <w:rFonts w:ascii="Arial" w:hAnsi="Arial" w:cs="Arial"/>
        </w:rPr>
      </w:pPr>
      <w:r w:rsidRPr="00DE5ABF">
        <w:rPr>
          <w:rFonts w:ascii="Arial" w:hAnsi="Arial" w:cs="Arial"/>
        </w:rPr>
        <w:t>Document Revision &amp; Approval History</w:t>
      </w:r>
    </w:p>
    <w:p w14:paraId="4325BDD1" w14:textId="77777777" w:rsidR="00053931" w:rsidRPr="00DE5ABF" w:rsidRDefault="00053931" w:rsidP="00053931">
      <w:pPr>
        <w:rPr>
          <w:rFonts w:ascii="Arial" w:hAnsi="Arial" w:cs="Arial"/>
        </w:rPr>
      </w:pPr>
    </w:p>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097"/>
        <w:gridCol w:w="1187"/>
        <w:gridCol w:w="2155"/>
        <w:gridCol w:w="2395"/>
        <w:gridCol w:w="2754"/>
      </w:tblGrid>
      <w:tr w:rsidR="00053931" w:rsidRPr="00DE5ABF" w14:paraId="0B7D3BB3" w14:textId="77777777" w:rsidTr="001844EA">
        <w:tc>
          <w:tcPr>
            <w:tcW w:w="1097" w:type="dxa"/>
            <w:tcBorders>
              <w:top w:val="single" w:sz="4" w:space="0" w:color="333333"/>
              <w:left w:val="single" w:sz="4" w:space="0" w:color="333333"/>
              <w:bottom w:val="single" w:sz="4" w:space="0" w:color="333333"/>
              <w:right w:val="single" w:sz="4" w:space="0" w:color="333333"/>
            </w:tcBorders>
            <w:shd w:val="clear" w:color="auto" w:fill="D9D9D9"/>
            <w:hideMark/>
          </w:tcPr>
          <w:p w14:paraId="19EFD092" w14:textId="77777777" w:rsidR="00053931" w:rsidRPr="00DE5ABF" w:rsidRDefault="00053931" w:rsidP="001844EA">
            <w:pPr>
              <w:jc w:val="center"/>
              <w:rPr>
                <w:rFonts w:ascii="Arial" w:eastAsia="Arial" w:hAnsi="Arial" w:cs="Arial"/>
                <w:b/>
                <w:color w:val="000000"/>
                <w:spacing w:val="-2"/>
              </w:rPr>
            </w:pPr>
            <w:r w:rsidRPr="00DE5ABF">
              <w:rPr>
                <w:rFonts w:ascii="Arial" w:hAnsi="Arial" w:cs="Arial"/>
                <w:b/>
              </w:rPr>
              <w:t>Version</w:t>
            </w:r>
          </w:p>
        </w:tc>
        <w:tc>
          <w:tcPr>
            <w:tcW w:w="1187" w:type="dxa"/>
            <w:tcBorders>
              <w:top w:val="single" w:sz="4" w:space="0" w:color="333333"/>
              <w:left w:val="single" w:sz="4" w:space="0" w:color="333333"/>
              <w:bottom w:val="single" w:sz="4" w:space="0" w:color="333333"/>
              <w:right w:val="single" w:sz="4" w:space="0" w:color="333333"/>
            </w:tcBorders>
            <w:shd w:val="clear" w:color="auto" w:fill="D9D9D9"/>
            <w:hideMark/>
          </w:tcPr>
          <w:p w14:paraId="20213C1F" w14:textId="77777777" w:rsidR="00053931" w:rsidRPr="00DE5ABF" w:rsidRDefault="00053931" w:rsidP="001844EA">
            <w:pPr>
              <w:jc w:val="center"/>
              <w:rPr>
                <w:rFonts w:ascii="Arial" w:eastAsia="Arial" w:hAnsi="Arial" w:cs="Arial"/>
                <w:b/>
                <w:color w:val="000000"/>
                <w:spacing w:val="-2"/>
              </w:rPr>
            </w:pPr>
            <w:r w:rsidRPr="00DE5ABF">
              <w:rPr>
                <w:rFonts w:ascii="Arial" w:hAnsi="Arial" w:cs="Arial"/>
                <w:b/>
              </w:rPr>
              <w:t>Date</w:t>
            </w:r>
          </w:p>
        </w:tc>
        <w:tc>
          <w:tcPr>
            <w:tcW w:w="2155" w:type="dxa"/>
            <w:tcBorders>
              <w:top w:val="single" w:sz="4" w:space="0" w:color="333333"/>
              <w:left w:val="single" w:sz="4" w:space="0" w:color="333333"/>
              <w:bottom w:val="single" w:sz="4" w:space="0" w:color="333333"/>
              <w:right w:val="single" w:sz="4" w:space="0" w:color="333333"/>
            </w:tcBorders>
            <w:shd w:val="clear" w:color="auto" w:fill="D9D9D9"/>
            <w:hideMark/>
          </w:tcPr>
          <w:p w14:paraId="360C24E3" w14:textId="77777777" w:rsidR="00053931" w:rsidRPr="00DE5ABF" w:rsidRDefault="00053931" w:rsidP="001844EA">
            <w:pPr>
              <w:jc w:val="center"/>
              <w:rPr>
                <w:rFonts w:ascii="Arial" w:eastAsia="Arial" w:hAnsi="Arial" w:cs="Arial"/>
                <w:b/>
                <w:color w:val="000000"/>
                <w:spacing w:val="-2"/>
              </w:rPr>
            </w:pPr>
            <w:r w:rsidRPr="00DE5ABF">
              <w:rPr>
                <w:rFonts w:ascii="Arial" w:hAnsi="Arial" w:cs="Arial"/>
                <w:b/>
              </w:rPr>
              <w:t>Version Created By:</w:t>
            </w:r>
          </w:p>
        </w:tc>
        <w:tc>
          <w:tcPr>
            <w:tcW w:w="2395" w:type="dxa"/>
            <w:tcBorders>
              <w:top w:val="single" w:sz="4" w:space="0" w:color="333333"/>
              <w:left w:val="single" w:sz="4" w:space="0" w:color="333333"/>
              <w:bottom w:val="single" w:sz="4" w:space="0" w:color="333333"/>
              <w:right w:val="single" w:sz="4" w:space="0" w:color="333333"/>
            </w:tcBorders>
            <w:shd w:val="clear" w:color="auto" w:fill="D9D9D9"/>
            <w:hideMark/>
          </w:tcPr>
          <w:p w14:paraId="0AEFF814" w14:textId="77777777" w:rsidR="00053931" w:rsidRPr="00DE5ABF" w:rsidRDefault="00053931" w:rsidP="001844EA">
            <w:pPr>
              <w:jc w:val="center"/>
              <w:rPr>
                <w:rFonts w:ascii="Arial" w:eastAsia="Arial" w:hAnsi="Arial" w:cs="Arial"/>
                <w:b/>
                <w:color w:val="000000"/>
                <w:spacing w:val="-2"/>
              </w:rPr>
            </w:pPr>
            <w:r w:rsidRPr="00DE5ABF">
              <w:rPr>
                <w:rFonts w:ascii="Arial" w:hAnsi="Arial" w:cs="Arial"/>
                <w:b/>
              </w:rPr>
              <w:t>Version Approved By:</w:t>
            </w:r>
          </w:p>
        </w:tc>
        <w:tc>
          <w:tcPr>
            <w:tcW w:w="2754" w:type="dxa"/>
            <w:tcBorders>
              <w:top w:val="single" w:sz="4" w:space="0" w:color="333333"/>
              <w:left w:val="single" w:sz="4" w:space="0" w:color="333333"/>
              <w:bottom w:val="single" w:sz="4" w:space="0" w:color="333333"/>
              <w:right w:val="single" w:sz="4" w:space="0" w:color="333333"/>
            </w:tcBorders>
            <w:shd w:val="clear" w:color="auto" w:fill="D9D9D9"/>
            <w:hideMark/>
          </w:tcPr>
          <w:p w14:paraId="330CC20D" w14:textId="77777777" w:rsidR="00053931" w:rsidRPr="00DE5ABF" w:rsidRDefault="00053931" w:rsidP="001844EA">
            <w:pPr>
              <w:jc w:val="center"/>
              <w:rPr>
                <w:rFonts w:ascii="Arial" w:eastAsia="Arial" w:hAnsi="Arial" w:cs="Arial"/>
                <w:b/>
                <w:color w:val="000000"/>
                <w:spacing w:val="-2"/>
              </w:rPr>
            </w:pPr>
            <w:r w:rsidRPr="00DE5ABF">
              <w:rPr>
                <w:rFonts w:ascii="Arial" w:hAnsi="Arial" w:cs="Arial"/>
                <w:b/>
              </w:rPr>
              <w:t>Comments</w:t>
            </w:r>
          </w:p>
        </w:tc>
      </w:tr>
      <w:tr w:rsidR="00053931" w:rsidRPr="00DE5ABF" w14:paraId="4678D5A7" w14:textId="77777777" w:rsidTr="001844EA">
        <w:tc>
          <w:tcPr>
            <w:tcW w:w="1097" w:type="dxa"/>
            <w:tcBorders>
              <w:top w:val="single" w:sz="4" w:space="0" w:color="333333"/>
              <w:left w:val="single" w:sz="4" w:space="0" w:color="333333"/>
              <w:bottom w:val="single" w:sz="4" w:space="0" w:color="333333"/>
              <w:right w:val="single" w:sz="4" w:space="0" w:color="333333"/>
            </w:tcBorders>
            <w:shd w:val="clear" w:color="auto" w:fill="auto"/>
            <w:hideMark/>
          </w:tcPr>
          <w:p w14:paraId="5E6806BC" w14:textId="77777777" w:rsidR="00053931" w:rsidRPr="00DE5ABF" w:rsidRDefault="00053931" w:rsidP="001844EA">
            <w:pPr>
              <w:rPr>
                <w:rFonts w:ascii="Arial" w:eastAsia="Arial" w:hAnsi="Arial" w:cs="Arial"/>
                <w:color w:val="000000"/>
                <w:spacing w:val="-2"/>
              </w:rPr>
            </w:pPr>
            <w:r w:rsidRPr="00DE5ABF">
              <w:rPr>
                <w:rFonts w:ascii="Arial" w:hAnsi="Arial" w:cs="Arial"/>
              </w:rPr>
              <w:t>1</w:t>
            </w:r>
          </w:p>
        </w:tc>
        <w:tc>
          <w:tcPr>
            <w:tcW w:w="1187" w:type="dxa"/>
            <w:tcBorders>
              <w:top w:val="single" w:sz="4" w:space="0" w:color="333333"/>
              <w:left w:val="single" w:sz="4" w:space="0" w:color="333333"/>
              <w:bottom w:val="single" w:sz="4" w:space="0" w:color="333333"/>
              <w:right w:val="single" w:sz="4" w:space="0" w:color="333333"/>
            </w:tcBorders>
            <w:shd w:val="clear" w:color="auto" w:fill="auto"/>
          </w:tcPr>
          <w:p w14:paraId="57D749CA" w14:textId="5B7F7B22" w:rsidR="00053931" w:rsidRPr="00DE5ABF" w:rsidRDefault="00BB1BCA" w:rsidP="001844EA">
            <w:pPr>
              <w:rPr>
                <w:rFonts w:ascii="Arial" w:eastAsia="Arial" w:hAnsi="Arial" w:cs="Arial"/>
                <w:color w:val="000000"/>
                <w:spacing w:val="-2"/>
              </w:rPr>
            </w:pPr>
            <w:r>
              <w:rPr>
                <w:rFonts w:ascii="Arial" w:eastAsia="Arial" w:hAnsi="Arial" w:cs="Arial"/>
                <w:color w:val="000000"/>
                <w:spacing w:val="-2"/>
              </w:rPr>
              <w:t>17.11.23</w:t>
            </w:r>
          </w:p>
        </w:tc>
        <w:tc>
          <w:tcPr>
            <w:tcW w:w="2155" w:type="dxa"/>
            <w:tcBorders>
              <w:top w:val="single" w:sz="4" w:space="0" w:color="333333"/>
              <w:left w:val="single" w:sz="4" w:space="0" w:color="333333"/>
              <w:bottom w:val="single" w:sz="4" w:space="0" w:color="333333"/>
              <w:right w:val="single" w:sz="4" w:space="0" w:color="333333"/>
            </w:tcBorders>
            <w:shd w:val="clear" w:color="auto" w:fill="auto"/>
          </w:tcPr>
          <w:p w14:paraId="7936AF02" w14:textId="17E7D883" w:rsidR="00053931" w:rsidRPr="00DE5ABF" w:rsidRDefault="00BB1BCA" w:rsidP="001844EA">
            <w:pPr>
              <w:rPr>
                <w:rFonts w:ascii="Arial" w:eastAsia="Arial" w:hAnsi="Arial" w:cs="Arial"/>
                <w:color w:val="000000"/>
                <w:spacing w:val="-2"/>
              </w:rPr>
            </w:pPr>
            <w:r>
              <w:rPr>
                <w:rFonts w:ascii="Arial" w:eastAsia="Arial" w:hAnsi="Arial" w:cs="Arial"/>
                <w:color w:val="000000"/>
                <w:spacing w:val="-2"/>
              </w:rPr>
              <w:t>Jude Michie</w:t>
            </w:r>
          </w:p>
        </w:tc>
        <w:tc>
          <w:tcPr>
            <w:tcW w:w="2395" w:type="dxa"/>
            <w:tcBorders>
              <w:top w:val="single" w:sz="4" w:space="0" w:color="333333"/>
              <w:left w:val="single" w:sz="4" w:space="0" w:color="333333"/>
              <w:bottom w:val="single" w:sz="4" w:space="0" w:color="333333"/>
              <w:right w:val="single" w:sz="4" w:space="0" w:color="333333"/>
            </w:tcBorders>
            <w:shd w:val="clear" w:color="auto" w:fill="auto"/>
          </w:tcPr>
          <w:p w14:paraId="41E4DDC2" w14:textId="3BA57058" w:rsidR="00053931" w:rsidRPr="00DE5ABF" w:rsidRDefault="00BB1BCA" w:rsidP="001844EA">
            <w:pPr>
              <w:rPr>
                <w:rFonts w:ascii="Arial" w:eastAsia="Arial" w:hAnsi="Arial" w:cs="Arial"/>
                <w:color w:val="000000"/>
                <w:spacing w:val="-2"/>
              </w:rPr>
            </w:pPr>
            <w:r>
              <w:rPr>
                <w:rFonts w:ascii="Arial" w:eastAsia="Arial" w:hAnsi="Arial" w:cs="Arial"/>
                <w:color w:val="000000"/>
                <w:spacing w:val="-2"/>
              </w:rPr>
              <w:t>Lisa Marotta</w:t>
            </w:r>
          </w:p>
        </w:tc>
        <w:tc>
          <w:tcPr>
            <w:tcW w:w="2754" w:type="dxa"/>
            <w:tcBorders>
              <w:top w:val="single" w:sz="4" w:space="0" w:color="333333"/>
              <w:left w:val="single" w:sz="4" w:space="0" w:color="333333"/>
              <w:bottom w:val="single" w:sz="4" w:space="0" w:color="333333"/>
              <w:right w:val="single" w:sz="4" w:space="0" w:color="333333"/>
            </w:tcBorders>
            <w:shd w:val="clear" w:color="auto" w:fill="auto"/>
          </w:tcPr>
          <w:p w14:paraId="041C2309" w14:textId="07E765CF" w:rsidR="00053931" w:rsidRPr="00DE5ABF" w:rsidRDefault="00BB1BCA" w:rsidP="001844EA">
            <w:pPr>
              <w:rPr>
                <w:rFonts w:ascii="Arial" w:eastAsia="Arial" w:hAnsi="Arial" w:cs="Arial"/>
                <w:color w:val="000000"/>
                <w:spacing w:val="-2"/>
              </w:rPr>
            </w:pPr>
            <w:r>
              <w:rPr>
                <w:rFonts w:ascii="Arial" w:eastAsia="Arial" w:hAnsi="Arial" w:cs="Arial"/>
                <w:color w:val="000000"/>
                <w:spacing w:val="-2"/>
              </w:rPr>
              <w:t xml:space="preserve">Updated policy </w:t>
            </w:r>
          </w:p>
        </w:tc>
      </w:tr>
      <w:tr w:rsidR="00053931" w:rsidRPr="00DE5ABF" w14:paraId="7B497A8D" w14:textId="77777777" w:rsidTr="001844EA">
        <w:tc>
          <w:tcPr>
            <w:tcW w:w="1097" w:type="dxa"/>
            <w:tcBorders>
              <w:top w:val="single" w:sz="4" w:space="0" w:color="333333"/>
              <w:left w:val="single" w:sz="4" w:space="0" w:color="333333"/>
              <w:bottom w:val="single" w:sz="4" w:space="0" w:color="333333"/>
              <w:right w:val="single" w:sz="4" w:space="0" w:color="333333"/>
            </w:tcBorders>
            <w:shd w:val="clear" w:color="auto" w:fill="auto"/>
            <w:hideMark/>
          </w:tcPr>
          <w:p w14:paraId="24A94927" w14:textId="77777777" w:rsidR="00053931" w:rsidRPr="00DE5ABF" w:rsidRDefault="00053931" w:rsidP="001844EA">
            <w:pPr>
              <w:rPr>
                <w:rFonts w:ascii="Arial" w:eastAsia="Arial" w:hAnsi="Arial" w:cs="Arial"/>
                <w:color w:val="000000"/>
                <w:spacing w:val="-2"/>
              </w:rPr>
            </w:pPr>
            <w:r w:rsidRPr="00DE5ABF">
              <w:rPr>
                <w:rFonts w:ascii="Arial" w:hAnsi="Arial" w:cs="Arial"/>
              </w:rPr>
              <w:t>2</w:t>
            </w:r>
          </w:p>
        </w:tc>
        <w:tc>
          <w:tcPr>
            <w:tcW w:w="1187" w:type="dxa"/>
            <w:tcBorders>
              <w:top w:val="single" w:sz="4" w:space="0" w:color="333333"/>
              <w:left w:val="single" w:sz="4" w:space="0" w:color="333333"/>
              <w:bottom w:val="single" w:sz="4" w:space="0" w:color="333333"/>
              <w:right w:val="single" w:sz="4" w:space="0" w:color="333333"/>
            </w:tcBorders>
            <w:shd w:val="clear" w:color="auto" w:fill="auto"/>
          </w:tcPr>
          <w:p w14:paraId="0D681CB6" w14:textId="77777777" w:rsidR="00053931" w:rsidRPr="00DE5ABF" w:rsidRDefault="00053931" w:rsidP="001844EA">
            <w:pPr>
              <w:rPr>
                <w:rFonts w:ascii="Arial" w:eastAsia="Arial" w:hAnsi="Arial" w:cs="Arial"/>
                <w:color w:val="000000"/>
                <w:spacing w:val="-2"/>
              </w:rPr>
            </w:pPr>
          </w:p>
        </w:tc>
        <w:tc>
          <w:tcPr>
            <w:tcW w:w="2155" w:type="dxa"/>
            <w:tcBorders>
              <w:top w:val="single" w:sz="4" w:space="0" w:color="333333"/>
              <w:left w:val="single" w:sz="4" w:space="0" w:color="333333"/>
              <w:bottom w:val="single" w:sz="4" w:space="0" w:color="333333"/>
              <w:right w:val="single" w:sz="4" w:space="0" w:color="333333"/>
            </w:tcBorders>
            <w:shd w:val="clear" w:color="auto" w:fill="auto"/>
          </w:tcPr>
          <w:p w14:paraId="6E2226CA" w14:textId="77777777" w:rsidR="00053931" w:rsidRPr="00DE5ABF" w:rsidRDefault="00053931" w:rsidP="001844EA">
            <w:pPr>
              <w:rPr>
                <w:rFonts w:ascii="Arial" w:eastAsia="Arial" w:hAnsi="Arial" w:cs="Arial"/>
                <w:color w:val="000000"/>
                <w:spacing w:val="-2"/>
              </w:rPr>
            </w:pPr>
          </w:p>
        </w:tc>
        <w:tc>
          <w:tcPr>
            <w:tcW w:w="2395" w:type="dxa"/>
            <w:tcBorders>
              <w:top w:val="single" w:sz="4" w:space="0" w:color="333333"/>
              <w:left w:val="single" w:sz="4" w:space="0" w:color="333333"/>
              <w:bottom w:val="single" w:sz="4" w:space="0" w:color="333333"/>
              <w:right w:val="single" w:sz="4" w:space="0" w:color="333333"/>
            </w:tcBorders>
            <w:shd w:val="clear" w:color="auto" w:fill="auto"/>
          </w:tcPr>
          <w:p w14:paraId="2F3707D3" w14:textId="77777777" w:rsidR="00053931" w:rsidRPr="00DE5ABF" w:rsidRDefault="00053931" w:rsidP="001844EA">
            <w:pPr>
              <w:rPr>
                <w:rFonts w:ascii="Arial" w:eastAsia="Arial" w:hAnsi="Arial" w:cs="Arial"/>
                <w:color w:val="000000"/>
                <w:spacing w:val="-2"/>
              </w:rPr>
            </w:pPr>
          </w:p>
        </w:tc>
        <w:tc>
          <w:tcPr>
            <w:tcW w:w="2754" w:type="dxa"/>
            <w:tcBorders>
              <w:top w:val="single" w:sz="4" w:space="0" w:color="333333"/>
              <w:left w:val="single" w:sz="4" w:space="0" w:color="333333"/>
              <w:bottom w:val="single" w:sz="4" w:space="0" w:color="333333"/>
              <w:right w:val="single" w:sz="4" w:space="0" w:color="333333"/>
            </w:tcBorders>
            <w:shd w:val="clear" w:color="auto" w:fill="auto"/>
          </w:tcPr>
          <w:p w14:paraId="6D33E79E" w14:textId="77777777" w:rsidR="00053931" w:rsidRPr="00DE5ABF" w:rsidRDefault="00053931" w:rsidP="001844EA">
            <w:pPr>
              <w:rPr>
                <w:rFonts w:ascii="Arial" w:eastAsia="Arial" w:hAnsi="Arial" w:cs="Arial"/>
                <w:color w:val="000000"/>
                <w:spacing w:val="-2"/>
              </w:rPr>
            </w:pPr>
          </w:p>
        </w:tc>
      </w:tr>
      <w:tr w:rsidR="00053931" w:rsidRPr="00DE5ABF" w14:paraId="4DF14E66" w14:textId="77777777" w:rsidTr="001844EA">
        <w:tc>
          <w:tcPr>
            <w:tcW w:w="1097" w:type="dxa"/>
            <w:tcBorders>
              <w:top w:val="single" w:sz="4" w:space="0" w:color="333333"/>
              <w:left w:val="single" w:sz="4" w:space="0" w:color="333333"/>
              <w:bottom w:val="single" w:sz="4" w:space="0" w:color="333333"/>
              <w:right w:val="single" w:sz="4" w:space="0" w:color="333333"/>
            </w:tcBorders>
            <w:shd w:val="clear" w:color="auto" w:fill="auto"/>
          </w:tcPr>
          <w:p w14:paraId="4CEF71A0" w14:textId="77777777" w:rsidR="00053931" w:rsidRPr="00DE5ABF" w:rsidRDefault="00053931" w:rsidP="001844EA">
            <w:pPr>
              <w:rPr>
                <w:rFonts w:ascii="Arial" w:eastAsia="Arial" w:hAnsi="Arial" w:cs="Arial"/>
                <w:color w:val="000000"/>
                <w:spacing w:val="-2"/>
              </w:rPr>
            </w:pPr>
            <w:r w:rsidRPr="00DE5ABF">
              <w:rPr>
                <w:rFonts w:ascii="Arial" w:eastAsia="Arial" w:hAnsi="Arial" w:cs="Arial"/>
                <w:color w:val="000000"/>
                <w:spacing w:val="-2"/>
              </w:rPr>
              <w:t>3</w:t>
            </w:r>
          </w:p>
        </w:tc>
        <w:tc>
          <w:tcPr>
            <w:tcW w:w="1187" w:type="dxa"/>
            <w:tcBorders>
              <w:top w:val="single" w:sz="4" w:space="0" w:color="333333"/>
              <w:left w:val="single" w:sz="4" w:space="0" w:color="333333"/>
              <w:bottom w:val="single" w:sz="4" w:space="0" w:color="333333"/>
              <w:right w:val="single" w:sz="4" w:space="0" w:color="333333"/>
            </w:tcBorders>
            <w:shd w:val="clear" w:color="auto" w:fill="auto"/>
          </w:tcPr>
          <w:p w14:paraId="18E6F173" w14:textId="77777777" w:rsidR="00053931" w:rsidRPr="00DE5ABF" w:rsidRDefault="00053931" w:rsidP="001844EA">
            <w:pPr>
              <w:rPr>
                <w:rFonts w:ascii="Arial" w:eastAsia="Arial" w:hAnsi="Arial" w:cs="Arial"/>
                <w:color w:val="000000"/>
                <w:spacing w:val="-2"/>
              </w:rPr>
            </w:pPr>
          </w:p>
        </w:tc>
        <w:tc>
          <w:tcPr>
            <w:tcW w:w="2155" w:type="dxa"/>
            <w:tcBorders>
              <w:top w:val="single" w:sz="4" w:space="0" w:color="333333"/>
              <w:left w:val="single" w:sz="4" w:space="0" w:color="333333"/>
              <w:bottom w:val="single" w:sz="4" w:space="0" w:color="333333"/>
              <w:right w:val="single" w:sz="4" w:space="0" w:color="333333"/>
            </w:tcBorders>
            <w:shd w:val="clear" w:color="auto" w:fill="auto"/>
          </w:tcPr>
          <w:p w14:paraId="6EC998F3" w14:textId="77777777" w:rsidR="00053931" w:rsidRPr="00DE5ABF" w:rsidRDefault="00053931" w:rsidP="001844EA">
            <w:pPr>
              <w:rPr>
                <w:rFonts w:ascii="Arial" w:eastAsia="Arial" w:hAnsi="Arial" w:cs="Arial"/>
                <w:color w:val="000000"/>
                <w:spacing w:val="-2"/>
              </w:rPr>
            </w:pPr>
          </w:p>
        </w:tc>
        <w:tc>
          <w:tcPr>
            <w:tcW w:w="2395" w:type="dxa"/>
            <w:tcBorders>
              <w:top w:val="single" w:sz="4" w:space="0" w:color="333333"/>
              <w:left w:val="single" w:sz="4" w:space="0" w:color="333333"/>
              <w:bottom w:val="single" w:sz="4" w:space="0" w:color="333333"/>
              <w:right w:val="single" w:sz="4" w:space="0" w:color="333333"/>
            </w:tcBorders>
            <w:shd w:val="clear" w:color="auto" w:fill="auto"/>
          </w:tcPr>
          <w:p w14:paraId="46FD89C1" w14:textId="77777777" w:rsidR="00053931" w:rsidRPr="00DE5ABF" w:rsidRDefault="00053931" w:rsidP="001844EA">
            <w:pPr>
              <w:rPr>
                <w:rFonts w:ascii="Arial" w:eastAsia="Arial" w:hAnsi="Arial" w:cs="Arial"/>
                <w:color w:val="000000"/>
                <w:spacing w:val="-2"/>
              </w:rPr>
            </w:pPr>
          </w:p>
        </w:tc>
        <w:tc>
          <w:tcPr>
            <w:tcW w:w="2754" w:type="dxa"/>
            <w:tcBorders>
              <w:top w:val="single" w:sz="4" w:space="0" w:color="333333"/>
              <w:left w:val="single" w:sz="4" w:space="0" w:color="333333"/>
              <w:bottom w:val="single" w:sz="4" w:space="0" w:color="333333"/>
              <w:right w:val="single" w:sz="4" w:space="0" w:color="333333"/>
            </w:tcBorders>
            <w:shd w:val="clear" w:color="auto" w:fill="auto"/>
          </w:tcPr>
          <w:p w14:paraId="079A851D" w14:textId="77777777" w:rsidR="00053931" w:rsidRPr="00DE5ABF" w:rsidRDefault="00053931" w:rsidP="001844EA">
            <w:pPr>
              <w:rPr>
                <w:rFonts w:ascii="Arial" w:eastAsia="Arial" w:hAnsi="Arial" w:cs="Arial"/>
                <w:color w:val="000000"/>
                <w:spacing w:val="-2"/>
              </w:rPr>
            </w:pPr>
          </w:p>
        </w:tc>
      </w:tr>
      <w:tr w:rsidR="00053931" w:rsidRPr="00A90BE1" w14:paraId="59B82F6B" w14:textId="77777777" w:rsidTr="001844EA">
        <w:tc>
          <w:tcPr>
            <w:tcW w:w="1097" w:type="dxa"/>
            <w:tcBorders>
              <w:top w:val="single" w:sz="4" w:space="0" w:color="333333"/>
              <w:left w:val="single" w:sz="4" w:space="0" w:color="333333"/>
              <w:bottom w:val="single" w:sz="4" w:space="0" w:color="333333"/>
              <w:right w:val="single" w:sz="4" w:space="0" w:color="333333"/>
            </w:tcBorders>
            <w:shd w:val="clear" w:color="auto" w:fill="auto"/>
          </w:tcPr>
          <w:p w14:paraId="3D5986FB" w14:textId="77777777" w:rsidR="00053931" w:rsidRPr="00A90BE1" w:rsidRDefault="00053931" w:rsidP="001844EA">
            <w:pPr>
              <w:rPr>
                <w:rFonts w:eastAsia="Arial" w:cs="Arial"/>
                <w:color w:val="000000"/>
                <w:spacing w:val="-2"/>
              </w:rPr>
            </w:pPr>
          </w:p>
        </w:tc>
        <w:tc>
          <w:tcPr>
            <w:tcW w:w="1187" w:type="dxa"/>
            <w:tcBorders>
              <w:top w:val="single" w:sz="4" w:space="0" w:color="333333"/>
              <w:left w:val="single" w:sz="4" w:space="0" w:color="333333"/>
              <w:bottom w:val="single" w:sz="4" w:space="0" w:color="333333"/>
              <w:right w:val="single" w:sz="4" w:space="0" w:color="333333"/>
            </w:tcBorders>
            <w:shd w:val="clear" w:color="auto" w:fill="auto"/>
          </w:tcPr>
          <w:p w14:paraId="2E9C228D" w14:textId="77777777" w:rsidR="00053931" w:rsidRPr="00A90BE1" w:rsidRDefault="00053931" w:rsidP="001844EA">
            <w:pPr>
              <w:rPr>
                <w:rFonts w:eastAsia="Arial" w:cs="Arial"/>
                <w:color w:val="000000"/>
                <w:spacing w:val="-2"/>
              </w:rPr>
            </w:pPr>
          </w:p>
        </w:tc>
        <w:tc>
          <w:tcPr>
            <w:tcW w:w="2155" w:type="dxa"/>
            <w:tcBorders>
              <w:top w:val="single" w:sz="4" w:space="0" w:color="333333"/>
              <w:left w:val="single" w:sz="4" w:space="0" w:color="333333"/>
              <w:bottom w:val="single" w:sz="4" w:space="0" w:color="333333"/>
              <w:right w:val="single" w:sz="4" w:space="0" w:color="333333"/>
            </w:tcBorders>
            <w:shd w:val="clear" w:color="auto" w:fill="auto"/>
          </w:tcPr>
          <w:p w14:paraId="36E64D1F" w14:textId="77777777" w:rsidR="00053931" w:rsidRPr="00A90BE1" w:rsidRDefault="00053931" w:rsidP="001844EA">
            <w:pPr>
              <w:rPr>
                <w:rFonts w:eastAsia="Arial" w:cs="Arial"/>
                <w:color w:val="000000"/>
                <w:spacing w:val="-2"/>
              </w:rPr>
            </w:pPr>
          </w:p>
        </w:tc>
        <w:tc>
          <w:tcPr>
            <w:tcW w:w="2395" w:type="dxa"/>
            <w:tcBorders>
              <w:top w:val="single" w:sz="4" w:space="0" w:color="333333"/>
              <w:left w:val="single" w:sz="4" w:space="0" w:color="333333"/>
              <w:bottom w:val="single" w:sz="4" w:space="0" w:color="333333"/>
              <w:right w:val="single" w:sz="4" w:space="0" w:color="333333"/>
            </w:tcBorders>
            <w:shd w:val="clear" w:color="auto" w:fill="auto"/>
          </w:tcPr>
          <w:p w14:paraId="3C296632" w14:textId="77777777" w:rsidR="00053931" w:rsidRPr="00A90BE1" w:rsidRDefault="00053931" w:rsidP="001844EA">
            <w:pPr>
              <w:rPr>
                <w:rFonts w:eastAsia="Arial" w:cs="Arial"/>
                <w:color w:val="000000"/>
                <w:spacing w:val="-2"/>
              </w:rPr>
            </w:pPr>
          </w:p>
        </w:tc>
        <w:tc>
          <w:tcPr>
            <w:tcW w:w="2754" w:type="dxa"/>
            <w:tcBorders>
              <w:top w:val="single" w:sz="4" w:space="0" w:color="333333"/>
              <w:left w:val="single" w:sz="4" w:space="0" w:color="333333"/>
              <w:bottom w:val="single" w:sz="4" w:space="0" w:color="333333"/>
              <w:right w:val="single" w:sz="4" w:space="0" w:color="333333"/>
            </w:tcBorders>
            <w:shd w:val="clear" w:color="auto" w:fill="auto"/>
          </w:tcPr>
          <w:p w14:paraId="1B424E07" w14:textId="77777777" w:rsidR="00053931" w:rsidRPr="00A90BE1" w:rsidRDefault="00053931" w:rsidP="001844EA">
            <w:pPr>
              <w:rPr>
                <w:rFonts w:eastAsia="Arial" w:cs="Arial"/>
                <w:color w:val="000000"/>
                <w:spacing w:val="-2"/>
              </w:rPr>
            </w:pPr>
          </w:p>
        </w:tc>
      </w:tr>
      <w:tr w:rsidR="00053931" w:rsidRPr="00A90BE1" w14:paraId="69C4B32B" w14:textId="77777777" w:rsidTr="001844EA">
        <w:tc>
          <w:tcPr>
            <w:tcW w:w="1097" w:type="dxa"/>
            <w:tcBorders>
              <w:top w:val="single" w:sz="4" w:space="0" w:color="333333"/>
              <w:left w:val="single" w:sz="4" w:space="0" w:color="333333"/>
              <w:bottom w:val="single" w:sz="4" w:space="0" w:color="333333"/>
              <w:right w:val="single" w:sz="4" w:space="0" w:color="333333"/>
            </w:tcBorders>
            <w:shd w:val="clear" w:color="auto" w:fill="auto"/>
          </w:tcPr>
          <w:p w14:paraId="0A0003A7" w14:textId="77777777" w:rsidR="00053931" w:rsidRPr="00A90BE1" w:rsidRDefault="00053931" w:rsidP="001844EA">
            <w:pPr>
              <w:rPr>
                <w:rFonts w:eastAsia="Arial" w:cs="Arial"/>
                <w:color w:val="000000"/>
                <w:spacing w:val="-2"/>
              </w:rPr>
            </w:pPr>
          </w:p>
        </w:tc>
        <w:tc>
          <w:tcPr>
            <w:tcW w:w="1187" w:type="dxa"/>
            <w:tcBorders>
              <w:top w:val="single" w:sz="4" w:space="0" w:color="333333"/>
              <w:left w:val="single" w:sz="4" w:space="0" w:color="333333"/>
              <w:bottom w:val="single" w:sz="4" w:space="0" w:color="333333"/>
              <w:right w:val="single" w:sz="4" w:space="0" w:color="333333"/>
            </w:tcBorders>
            <w:shd w:val="clear" w:color="auto" w:fill="auto"/>
          </w:tcPr>
          <w:p w14:paraId="3D98C0BC" w14:textId="77777777" w:rsidR="00053931" w:rsidRPr="00A90BE1" w:rsidRDefault="00053931" w:rsidP="001844EA">
            <w:pPr>
              <w:rPr>
                <w:rFonts w:eastAsia="Arial" w:cs="Arial"/>
                <w:color w:val="000000"/>
                <w:spacing w:val="-2"/>
              </w:rPr>
            </w:pPr>
          </w:p>
        </w:tc>
        <w:tc>
          <w:tcPr>
            <w:tcW w:w="2155" w:type="dxa"/>
            <w:tcBorders>
              <w:top w:val="single" w:sz="4" w:space="0" w:color="333333"/>
              <w:left w:val="single" w:sz="4" w:space="0" w:color="333333"/>
              <w:bottom w:val="single" w:sz="4" w:space="0" w:color="333333"/>
              <w:right w:val="single" w:sz="4" w:space="0" w:color="333333"/>
            </w:tcBorders>
            <w:shd w:val="clear" w:color="auto" w:fill="auto"/>
          </w:tcPr>
          <w:p w14:paraId="2826C670" w14:textId="77777777" w:rsidR="00053931" w:rsidRPr="00A90BE1" w:rsidRDefault="00053931" w:rsidP="001844EA">
            <w:pPr>
              <w:rPr>
                <w:rFonts w:eastAsia="Arial" w:cs="Arial"/>
                <w:color w:val="000000"/>
                <w:spacing w:val="-2"/>
              </w:rPr>
            </w:pPr>
          </w:p>
        </w:tc>
        <w:tc>
          <w:tcPr>
            <w:tcW w:w="2395" w:type="dxa"/>
            <w:tcBorders>
              <w:top w:val="single" w:sz="4" w:space="0" w:color="333333"/>
              <w:left w:val="single" w:sz="4" w:space="0" w:color="333333"/>
              <w:bottom w:val="single" w:sz="4" w:space="0" w:color="333333"/>
              <w:right w:val="single" w:sz="4" w:space="0" w:color="333333"/>
            </w:tcBorders>
            <w:shd w:val="clear" w:color="auto" w:fill="auto"/>
          </w:tcPr>
          <w:p w14:paraId="72977DDE" w14:textId="77777777" w:rsidR="00053931" w:rsidRPr="00A90BE1" w:rsidRDefault="00053931" w:rsidP="001844EA">
            <w:pPr>
              <w:rPr>
                <w:rFonts w:eastAsia="Arial" w:cs="Arial"/>
                <w:color w:val="000000"/>
                <w:spacing w:val="-2"/>
              </w:rPr>
            </w:pPr>
          </w:p>
        </w:tc>
        <w:tc>
          <w:tcPr>
            <w:tcW w:w="2754" w:type="dxa"/>
            <w:tcBorders>
              <w:top w:val="single" w:sz="4" w:space="0" w:color="333333"/>
              <w:left w:val="single" w:sz="4" w:space="0" w:color="333333"/>
              <w:bottom w:val="single" w:sz="4" w:space="0" w:color="333333"/>
              <w:right w:val="single" w:sz="4" w:space="0" w:color="333333"/>
            </w:tcBorders>
            <w:shd w:val="clear" w:color="auto" w:fill="auto"/>
          </w:tcPr>
          <w:p w14:paraId="38C49CEB" w14:textId="77777777" w:rsidR="00053931" w:rsidRPr="00A90BE1" w:rsidRDefault="00053931" w:rsidP="001844EA">
            <w:pPr>
              <w:rPr>
                <w:rFonts w:eastAsia="Arial" w:cs="Arial"/>
                <w:color w:val="000000"/>
                <w:spacing w:val="-2"/>
              </w:rPr>
            </w:pPr>
          </w:p>
        </w:tc>
      </w:tr>
      <w:tr w:rsidR="00053931" w:rsidRPr="00A90BE1" w14:paraId="41F6CDD2" w14:textId="77777777" w:rsidTr="001844EA">
        <w:tc>
          <w:tcPr>
            <w:tcW w:w="1097" w:type="dxa"/>
            <w:tcBorders>
              <w:top w:val="single" w:sz="4" w:space="0" w:color="333333"/>
              <w:left w:val="single" w:sz="4" w:space="0" w:color="333333"/>
              <w:bottom w:val="single" w:sz="4" w:space="0" w:color="333333"/>
              <w:right w:val="single" w:sz="4" w:space="0" w:color="333333"/>
            </w:tcBorders>
            <w:shd w:val="clear" w:color="auto" w:fill="auto"/>
          </w:tcPr>
          <w:p w14:paraId="3A1A639F" w14:textId="77777777" w:rsidR="00053931" w:rsidRPr="00A90BE1" w:rsidRDefault="00053931" w:rsidP="001844EA">
            <w:pPr>
              <w:rPr>
                <w:rFonts w:eastAsia="Arial" w:cs="Arial"/>
                <w:color w:val="000000"/>
                <w:spacing w:val="-2"/>
              </w:rPr>
            </w:pPr>
          </w:p>
        </w:tc>
        <w:tc>
          <w:tcPr>
            <w:tcW w:w="1187" w:type="dxa"/>
            <w:tcBorders>
              <w:top w:val="single" w:sz="4" w:space="0" w:color="333333"/>
              <w:left w:val="single" w:sz="4" w:space="0" w:color="333333"/>
              <w:bottom w:val="single" w:sz="4" w:space="0" w:color="333333"/>
              <w:right w:val="single" w:sz="4" w:space="0" w:color="333333"/>
            </w:tcBorders>
            <w:shd w:val="clear" w:color="auto" w:fill="auto"/>
          </w:tcPr>
          <w:p w14:paraId="216C8CED" w14:textId="77777777" w:rsidR="00053931" w:rsidRPr="00A90BE1" w:rsidRDefault="00053931" w:rsidP="001844EA">
            <w:pPr>
              <w:rPr>
                <w:rFonts w:eastAsia="Arial" w:cs="Arial"/>
                <w:color w:val="000000"/>
                <w:spacing w:val="-2"/>
              </w:rPr>
            </w:pPr>
          </w:p>
        </w:tc>
        <w:tc>
          <w:tcPr>
            <w:tcW w:w="2155" w:type="dxa"/>
            <w:tcBorders>
              <w:top w:val="single" w:sz="4" w:space="0" w:color="333333"/>
              <w:left w:val="single" w:sz="4" w:space="0" w:color="333333"/>
              <w:bottom w:val="single" w:sz="4" w:space="0" w:color="333333"/>
              <w:right w:val="single" w:sz="4" w:space="0" w:color="333333"/>
            </w:tcBorders>
            <w:shd w:val="clear" w:color="auto" w:fill="auto"/>
          </w:tcPr>
          <w:p w14:paraId="5C67227C" w14:textId="77777777" w:rsidR="00053931" w:rsidRPr="00A90BE1" w:rsidRDefault="00053931" w:rsidP="001844EA">
            <w:pPr>
              <w:rPr>
                <w:rFonts w:eastAsia="Arial" w:cs="Arial"/>
                <w:color w:val="000000"/>
                <w:spacing w:val="-2"/>
              </w:rPr>
            </w:pPr>
          </w:p>
        </w:tc>
        <w:tc>
          <w:tcPr>
            <w:tcW w:w="2395" w:type="dxa"/>
            <w:tcBorders>
              <w:top w:val="single" w:sz="4" w:space="0" w:color="333333"/>
              <w:left w:val="single" w:sz="4" w:space="0" w:color="333333"/>
              <w:bottom w:val="single" w:sz="4" w:space="0" w:color="333333"/>
              <w:right w:val="single" w:sz="4" w:space="0" w:color="333333"/>
            </w:tcBorders>
            <w:shd w:val="clear" w:color="auto" w:fill="auto"/>
          </w:tcPr>
          <w:p w14:paraId="7BA2C656" w14:textId="77777777" w:rsidR="00053931" w:rsidRPr="00A90BE1" w:rsidRDefault="00053931" w:rsidP="001844EA">
            <w:pPr>
              <w:rPr>
                <w:rFonts w:eastAsia="Arial" w:cs="Arial"/>
                <w:color w:val="000000"/>
                <w:spacing w:val="-2"/>
              </w:rPr>
            </w:pPr>
          </w:p>
        </w:tc>
        <w:tc>
          <w:tcPr>
            <w:tcW w:w="2754" w:type="dxa"/>
            <w:tcBorders>
              <w:top w:val="single" w:sz="4" w:space="0" w:color="333333"/>
              <w:left w:val="single" w:sz="4" w:space="0" w:color="333333"/>
              <w:bottom w:val="single" w:sz="4" w:space="0" w:color="333333"/>
              <w:right w:val="single" w:sz="4" w:space="0" w:color="333333"/>
            </w:tcBorders>
            <w:shd w:val="clear" w:color="auto" w:fill="auto"/>
          </w:tcPr>
          <w:p w14:paraId="2E9FC289" w14:textId="77777777" w:rsidR="00053931" w:rsidRPr="00A90BE1" w:rsidRDefault="00053931" w:rsidP="001844EA">
            <w:pPr>
              <w:rPr>
                <w:rFonts w:eastAsia="Arial" w:cs="Arial"/>
                <w:color w:val="000000"/>
                <w:spacing w:val="-2"/>
              </w:rPr>
            </w:pPr>
          </w:p>
        </w:tc>
      </w:tr>
      <w:tr w:rsidR="00053931" w:rsidRPr="00A90BE1" w14:paraId="2081FE02" w14:textId="77777777" w:rsidTr="001844EA">
        <w:tc>
          <w:tcPr>
            <w:tcW w:w="1097" w:type="dxa"/>
            <w:tcBorders>
              <w:top w:val="single" w:sz="4" w:space="0" w:color="333333"/>
              <w:left w:val="single" w:sz="4" w:space="0" w:color="333333"/>
              <w:bottom w:val="single" w:sz="4" w:space="0" w:color="333333"/>
              <w:right w:val="single" w:sz="4" w:space="0" w:color="333333"/>
            </w:tcBorders>
            <w:shd w:val="clear" w:color="auto" w:fill="auto"/>
          </w:tcPr>
          <w:p w14:paraId="3442D924" w14:textId="77777777" w:rsidR="00053931" w:rsidRPr="00A90BE1" w:rsidRDefault="00053931" w:rsidP="001844EA">
            <w:pPr>
              <w:rPr>
                <w:rFonts w:eastAsia="Arial" w:cs="Arial"/>
                <w:color w:val="000000"/>
                <w:spacing w:val="-2"/>
              </w:rPr>
            </w:pPr>
          </w:p>
        </w:tc>
        <w:tc>
          <w:tcPr>
            <w:tcW w:w="1187" w:type="dxa"/>
            <w:tcBorders>
              <w:top w:val="single" w:sz="4" w:space="0" w:color="333333"/>
              <w:left w:val="single" w:sz="4" w:space="0" w:color="333333"/>
              <w:bottom w:val="single" w:sz="4" w:space="0" w:color="333333"/>
              <w:right w:val="single" w:sz="4" w:space="0" w:color="333333"/>
            </w:tcBorders>
            <w:shd w:val="clear" w:color="auto" w:fill="auto"/>
          </w:tcPr>
          <w:p w14:paraId="03910A7B" w14:textId="77777777" w:rsidR="00053931" w:rsidRPr="00A90BE1" w:rsidRDefault="00053931" w:rsidP="001844EA">
            <w:pPr>
              <w:rPr>
                <w:rFonts w:eastAsia="Arial" w:cs="Arial"/>
                <w:color w:val="000000"/>
                <w:spacing w:val="-2"/>
              </w:rPr>
            </w:pPr>
          </w:p>
        </w:tc>
        <w:tc>
          <w:tcPr>
            <w:tcW w:w="2155" w:type="dxa"/>
            <w:tcBorders>
              <w:top w:val="single" w:sz="4" w:space="0" w:color="333333"/>
              <w:left w:val="single" w:sz="4" w:space="0" w:color="333333"/>
              <w:bottom w:val="single" w:sz="4" w:space="0" w:color="333333"/>
              <w:right w:val="single" w:sz="4" w:space="0" w:color="333333"/>
            </w:tcBorders>
            <w:shd w:val="clear" w:color="auto" w:fill="auto"/>
          </w:tcPr>
          <w:p w14:paraId="6E4BC056" w14:textId="77777777" w:rsidR="00053931" w:rsidRPr="00A90BE1" w:rsidRDefault="00053931" w:rsidP="001844EA">
            <w:pPr>
              <w:rPr>
                <w:rFonts w:eastAsia="Arial" w:cs="Arial"/>
                <w:color w:val="000000"/>
                <w:spacing w:val="-2"/>
              </w:rPr>
            </w:pPr>
          </w:p>
        </w:tc>
        <w:tc>
          <w:tcPr>
            <w:tcW w:w="2395" w:type="dxa"/>
            <w:tcBorders>
              <w:top w:val="single" w:sz="4" w:space="0" w:color="333333"/>
              <w:left w:val="single" w:sz="4" w:space="0" w:color="333333"/>
              <w:bottom w:val="single" w:sz="4" w:space="0" w:color="333333"/>
              <w:right w:val="single" w:sz="4" w:space="0" w:color="333333"/>
            </w:tcBorders>
            <w:shd w:val="clear" w:color="auto" w:fill="auto"/>
          </w:tcPr>
          <w:p w14:paraId="6B1E9129" w14:textId="77777777" w:rsidR="00053931" w:rsidRPr="00A90BE1" w:rsidRDefault="00053931" w:rsidP="001844EA">
            <w:pPr>
              <w:rPr>
                <w:rFonts w:eastAsia="Arial" w:cs="Arial"/>
                <w:color w:val="000000"/>
                <w:spacing w:val="-2"/>
              </w:rPr>
            </w:pPr>
          </w:p>
        </w:tc>
        <w:tc>
          <w:tcPr>
            <w:tcW w:w="2754" w:type="dxa"/>
            <w:tcBorders>
              <w:top w:val="single" w:sz="4" w:space="0" w:color="333333"/>
              <w:left w:val="single" w:sz="4" w:space="0" w:color="333333"/>
              <w:bottom w:val="single" w:sz="4" w:space="0" w:color="333333"/>
              <w:right w:val="single" w:sz="4" w:space="0" w:color="333333"/>
            </w:tcBorders>
            <w:shd w:val="clear" w:color="auto" w:fill="auto"/>
          </w:tcPr>
          <w:p w14:paraId="0EB3BDB8" w14:textId="77777777" w:rsidR="00053931" w:rsidRPr="00A90BE1" w:rsidRDefault="00053931" w:rsidP="001844EA">
            <w:pPr>
              <w:rPr>
                <w:rFonts w:eastAsia="Arial" w:cs="Arial"/>
                <w:color w:val="000000"/>
                <w:spacing w:val="-2"/>
              </w:rPr>
            </w:pPr>
          </w:p>
        </w:tc>
      </w:tr>
      <w:tr w:rsidR="00053931" w:rsidRPr="00A90BE1" w14:paraId="54732587" w14:textId="77777777" w:rsidTr="001844EA">
        <w:tc>
          <w:tcPr>
            <w:tcW w:w="1097" w:type="dxa"/>
            <w:tcBorders>
              <w:top w:val="single" w:sz="4" w:space="0" w:color="333333"/>
              <w:left w:val="single" w:sz="4" w:space="0" w:color="333333"/>
              <w:bottom w:val="single" w:sz="4" w:space="0" w:color="333333"/>
              <w:right w:val="single" w:sz="4" w:space="0" w:color="333333"/>
            </w:tcBorders>
            <w:shd w:val="clear" w:color="auto" w:fill="auto"/>
          </w:tcPr>
          <w:p w14:paraId="35FA551D" w14:textId="77777777" w:rsidR="00053931" w:rsidRPr="00A90BE1" w:rsidRDefault="00053931" w:rsidP="001844EA">
            <w:pPr>
              <w:rPr>
                <w:rFonts w:eastAsia="Arial" w:cs="Arial"/>
                <w:color w:val="000000"/>
                <w:spacing w:val="-2"/>
              </w:rPr>
            </w:pPr>
          </w:p>
        </w:tc>
        <w:tc>
          <w:tcPr>
            <w:tcW w:w="1187" w:type="dxa"/>
            <w:tcBorders>
              <w:top w:val="single" w:sz="4" w:space="0" w:color="333333"/>
              <w:left w:val="single" w:sz="4" w:space="0" w:color="333333"/>
              <w:bottom w:val="single" w:sz="4" w:space="0" w:color="333333"/>
              <w:right w:val="single" w:sz="4" w:space="0" w:color="333333"/>
            </w:tcBorders>
            <w:shd w:val="clear" w:color="auto" w:fill="auto"/>
          </w:tcPr>
          <w:p w14:paraId="5FA010D3" w14:textId="77777777" w:rsidR="00053931" w:rsidRPr="00A90BE1" w:rsidRDefault="00053931" w:rsidP="001844EA">
            <w:pPr>
              <w:rPr>
                <w:rFonts w:eastAsia="Arial" w:cs="Arial"/>
                <w:color w:val="000000"/>
                <w:spacing w:val="-2"/>
              </w:rPr>
            </w:pPr>
          </w:p>
        </w:tc>
        <w:tc>
          <w:tcPr>
            <w:tcW w:w="2155" w:type="dxa"/>
            <w:tcBorders>
              <w:top w:val="single" w:sz="4" w:space="0" w:color="333333"/>
              <w:left w:val="single" w:sz="4" w:space="0" w:color="333333"/>
              <w:bottom w:val="single" w:sz="4" w:space="0" w:color="333333"/>
              <w:right w:val="single" w:sz="4" w:space="0" w:color="333333"/>
            </w:tcBorders>
            <w:shd w:val="clear" w:color="auto" w:fill="auto"/>
          </w:tcPr>
          <w:p w14:paraId="1AB25FF2" w14:textId="77777777" w:rsidR="00053931" w:rsidRPr="00A90BE1" w:rsidRDefault="00053931" w:rsidP="001844EA">
            <w:pPr>
              <w:rPr>
                <w:rFonts w:eastAsia="Arial" w:cs="Arial"/>
                <w:color w:val="000000"/>
                <w:spacing w:val="-2"/>
              </w:rPr>
            </w:pPr>
          </w:p>
        </w:tc>
        <w:tc>
          <w:tcPr>
            <w:tcW w:w="2395" w:type="dxa"/>
            <w:tcBorders>
              <w:top w:val="single" w:sz="4" w:space="0" w:color="333333"/>
              <w:left w:val="single" w:sz="4" w:space="0" w:color="333333"/>
              <w:bottom w:val="single" w:sz="4" w:space="0" w:color="333333"/>
              <w:right w:val="single" w:sz="4" w:space="0" w:color="333333"/>
            </w:tcBorders>
            <w:shd w:val="clear" w:color="auto" w:fill="auto"/>
          </w:tcPr>
          <w:p w14:paraId="481792F7" w14:textId="77777777" w:rsidR="00053931" w:rsidRPr="00A90BE1" w:rsidRDefault="00053931" w:rsidP="001844EA">
            <w:pPr>
              <w:rPr>
                <w:rFonts w:eastAsia="Arial" w:cs="Arial"/>
                <w:color w:val="000000"/>
                <w:spacing w:val="-2"/>
              </w:rPr>
            </w:pPr>
          </w:p>
        </w:tc>
        <w:tc>
          <w:tcPr>
            <w:tcW w:w="2754" w:type="dxa"/>
            <w:tcBorders>
              <w:top w:val="single" w:sz="4" w:space="0" w:color="333333"/>
              <w:left w:val="single" w:sz="4" w:space="0" w:color="333333"/>
              <w:bottom w:val="single" w:sz="4" w:space="0" w:color="333333"/>
              <w:right w:val="single" w:sz="4" w:space="0" w:color="333333"/>
            </w:tcBorders>
            <w:shd w:val="clear" w:color="auto" w:fill="auto"/>
          </w:tcPr>
          <w:p w14:paraId="4B6DF595" w14:textId="77777777" w:rsidR="00053931" w:rsidRPr="00A90BE1" w:rsidRDefault="00053931" w:rsidP="001844EA">
            <w:pPr>
              <w:rPr>
                <w:rFonts w:eastAsia="Arial" w:cs="Arial"/>
                <w:color w:val="000000"/>
                <w:spacing w:val="-2"/>
              </w:rPr>
            </w:pPr>
          </w:p>
        </w:tc>
      </w:tr>
    </w:tbl>
    <w:p w14:paraId="79561A7A" w14:textId="77777777" w:rsidR="00053931" w:rsidRDefault="00053931" w:rsidP="001126F0">
      <w:pPr>
        <w:tabs>
          <w:tab w:val="left" w:pos="7536"/>
        </w:tabs>
        <w:rPr>
          <w:rFonts w:ascii="Arial" w:hAnsi="Arial" w:cs="Arial"/>
          <w:sz w:val="28"/>
          <w:szCs w:val="28"/>
        </w:rPr>
      </w:pPr>
    </w:p>
    <w:p w14:paraId="5215053A" w14:textId="77777777" w:rsidR="00053931" w:rsidRDefault="00053931" w:rsidP="001126F0">
      <w:pPr>
        <w:tabs>
          <w:tab w:val="left" w:pos="7536"/>
        </w:tabs>
        <w:rPr>
          <w:rFonts w:ascii="Arial" w:hAnsi="Arial" w:cs="Arial"/>
          <w:sz w:val="28"/>
          <w:szCs w:val="28"/>
        </w:rPr>
      </w:pPr>
    </w:p>
    <w:p w14:paraId="5837B9BA" w14:textId="77777777" w:rsidR="00053931" w:rsidRDefault="00053931" w:rsidP="001126F0">
      <w:pPr>
        <w:tabs>
          <w:tab w:val="left" w:pos="7536"/>
        </w:tabs>
        <w:rPr>
          <w:rFonts w:ascii="Arial" w:hAnsi="Arial" w:cs="Arial"/>
          <w:sz w:val="28"/>
          <w:szCs w:val="28"/>
        </w:rPr>
      </w:pPr>
    </w:p>
    <w:p w14:paraId="34A22122" w14:textId="71EE798D"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4ADDD4F7" w14:textId="125E9F1C" w:rsidR="000858D5" w:rsidRPr="001B7A00" w:rsidRDefault="00D05574">
      <w:pPr>
        <w:rPr>
          <w:rFonts w:ascii="Arial" w:hAnsi="Arial" w:cs="Arial"/>
          <w:b/>
          <w:sz w:val="28"/>
          <w:szCs w:val="28"/>
        </w:rPr>
      </w:pPr>
      <w:r w:rsidRPr="001B7A00">
        <w:rPr>
          <w:rFonts w:ascii="Arial" w:hAnsi="Arial" w:cs="Arial"/>
          <w:b/>
          <w:sz w:val="28"/>
          <w:szCs w:val="28"/>
        </w:rPr>
        <w:lastRenderedPageBreak/>
        <w:t>Table of c</w:t>
      </w:r>
      <w:r w:rsidR="000858D5" w:rsidRPr="001B7A00">
        <w:rPr>
          <w:rFonts w:ascii="Arial" w:hAnsi="Arial" w:cs="Arial"/>
          <w:b/>
          <w:sz w:val="28"/>
          <w:szCs w:val="28"/>
        </w:rPr>
        <w:t>ontents</w:t>
      </w:r>
    </w:p>
    <w:p w14:paraId="21B5A4E2" w14:textId="39886014" w:rsidR="00797412" w:rsidRPr="00DD6AAB" w:rsidRDefault="00D85E4D" w:rsidP="00797412">
      <w:pPr>
        <w:pStyle w:val="TOC1"/>
        <w:rPr>
          <w:rFonts w:ascii="Arial" w:eastAsiaTheme="minorEastAsia" w:hAnsi="Arial" w:cstheme="minorBidi"/>
          <w:caps w:val="0"/>
          <w:noProof/>
          <w:kern w:val="2"/>
          <w14:ligatures w14:val="standardContextual"/>
        </w:rPr>
      </w:pPr>
      <w:r w:rsidRPr="00DD6AAB">
        <w:rPr>
          <w:rFonts w:ascii="Arial" w:hAnsi="Arial"/>
          <w:caps w:val="0"/>
          <w:sz w:val="20"/>
          <w:szCs w:val="28"/>
        </w:rPr>
        <w:fldChar w:fldCharType="begin"/>
      </w:r>
      <w:r w:rsidRPr="00DD6AAB">
        <w:rPr>
          <w:rFonts w:ascii="Arial" w:hAnsi="Arial"/>
          <w:caps w:val="0"/>
          <w:sz w:val="20"/>
          <w:szCs w:val="28"/>
        </w:rPr>
        <w:instrText xml:space="preserve"> TOC \o "1-3" \h \z \u </w:instrText>
      </w:r>
      <w:r w:rsidRPr="00DD6AAB">
        <w:rPr>
          <w:rFonts w:ascii="Arial" w:hAnsi="Arial"/>
          <w:caps w:val="0"/>
          <w:sz w:val="20"/>
          <w:szCs w:val="28"/>
        </w:rPr>
        <w:fldChar w:fldCharType="separate"/>
      </w:r>
      <w:hyperlink w:anchor="_Toc144985789" w:history="1">
        <w:r w:rsidR="00797412" w:rsidRPr="00DD6AAB">
          <w:rPr>
            <w:rStyle w:val="Hyperlink"/>
            <w:rFonts w:ascii="Arial" w:eastAsiaTheme="majorEastAsia" w:hAnsi="Arial"/>
            <w:caps w:val="0"/>
            <w:noProof/>
          </w:rPr>
          <w:t>1</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Introduction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_Toc144985789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2</w:t>
        </w:r>
        <w:r w:rsidR="00797412" w:rsidRPr="00DD6AAB">
          <w:rPr>
            <w:rFonts w:ascii="Arial" w:hAnsi="Arial"/>
            <w:caps w:val="0"/>
            <w:noProof/>
            <w:webHidden/>
          </w:rPr>
          <w:fldChar w:fldCharType="end"/>
        </w:r>
      </w:hyperlink>
    </w:p>
    <w:p w14:paraId="5083341D" w14:textId="6DE2F44C"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790" w:history="1">
        <w:r w:rsidR="00797412" w:rsidRPr="00797412">
          <w:rPr>
            <w:rStyle w:val="Hyperlink"/>
            <w:rFonts w:ascii="Arial" w:eastAsiaTheme="majorEastAsia" w:hAnsi="Arial" w:cs="Arial"/>
            <w:noProof/>
          </w:rPr>
          <w:t>1.1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Policy statement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_Toc144985790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2</w:t>
        </w:r>
        <w:r w:rsidR="00797412" w:rsidRPr="00DD6AAB">
          <w:rPr>
            <w:rFonts w:ascii="Arial" w:hAnsi="Arial"/>
            <w:noProof/>
            <w:webHidden/>
          </w:rPr>
          <w:fldChar w:fldCharType="end"/>
        </w:r>
      </w:hyperlink>
    </w:p>
    <w:p w14:paraId="54731759" w14:textId="6E6876BA"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794" w:history="1">
        <w:r w:rsidR="00797412" w:rsidRPr="00797412">
          <w:rPr>
            <w:rStyle w:val="Hyperlink"/>
            <w:rFonts w:ascii="Arial" w:eastAsiaTheme="majorEastAsia" w:hAnsi="Arial" w:cs="Arial"/>
            <w:noProof/>
          </w:rPr>
          <w:t>1.2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Status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_Toc144985794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2</w:t>
        </w:r>
        <w:r w:rsidR="00797412" w:rsidRPr="00DD6AAB">
          <w:rPr>
            <w:rFonts w:ascii="Arial" w:hAnsi="Arial"/>
            <w:noProof/>
            <w:webHidden/>
          </w:rPr>
          <w:fldChar w:fldCharType="end"/>
        </w:r>
      </w:hyperlink>
    </w:p>
    <w:p w14:paraId="5E5390DD" w14:textId="5245DCBF" w:rsidR="00797412" w:rsidRPr="00DD6AAB" w:rsidRDefault="00BB1BCA" w:rsidP="00797412">
      <w:pPr>
        <w:pStyle w:val="TOC1"/>
        <w:rPr>
          <w:rFonts w:ascii="Arial" w:eastAsiaTheme="minorEastAsia" w:hAnsi="Arial" w:cstheme="minorBidi"/>
          <w:caps w:val="0"/>
          <w:noProof/>
          <w:kern w:val="2"/>
          <w14:ligatures w14:val="standardContextual"/>
        </w:rPr>
      </w:pPr>
      <w:hyperlink w:anchor="_Toc144985824" w:history="1">
        <w:r w:rsidR="00797412" w:rsidRPr="00DD6AAB">
          <w:rPr>
            <w:rStyle w:val="Hyperlink"/>
            <w:rFonts w:ascii="Arial" w:eastAsiaTheme="majorEastAsia" w:hAnsi="Arial"/>
            <w:caps w:val="0"/>
            <w:noProof/>
          </w:rPr>
          <w:t>2</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Compliance with regulations</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_Toc144985824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3</w:t>
        </w:r>
        <w:r w:rsidR="00797412" w:rsidRPr="00DD6AAB">
          <w:rPr>
            <w:rFonts w:ascii="Arial" w:hAnsi="Arial"/>
            <w:caps w:val="0"/>
            <w:noProof/>
            <w:webHidden/>
          </w:rPr>
          <w:fldChar w:fldCharType="end"/>
        </w:r>
      </w:hyperlink>
    </w:p>
    <w:p w14:paraId="46E95ED4" w14:textId="00805AF5"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25" w:history="1">
        <w:r w:rsidR="00797412" w:rsidRPr="00797412">
          <w:rPr>
            <w:rStyle w:val="Hyperlink"/>
            <w:rFonts w:ascii="Arial" w:eastAsiaTheme="majorEastAsia" w:hAnsi="Arial" w:cs="Arial"/>
            <w:noProof/>
          </w:rPr>
          <w:t>2.1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UK GDPR</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_Toc144985825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01E7BE1D" w14:textId="56D0BF31"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26" w:history="1">
        <w:r w:rsidR="00797412" w:rsidRPr="00797412">
          <w:rPr>
            <w:rStyle w:val="Hyperlink"/>
            <w:rFonts w:ascii="Arial" w:eastAsiaTheme="majorEastAsia" w:hAnsi="Arial" w:cs="Arial"/>
            <w:noProof/>
          </w:rPr>
          <w:t>2.2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Article 5 compliance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_Toc144985826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327522DF" w14:textId="14C21BF3"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27" w:history="1">
        <w:r w:rsidR="00797412" w:rsidRPr="00797412">
          <w:rPr>
            <w:rStyle w:val="Hyperlink"/>
            <w:rFonts w:ascii="Arial" w:eastAsiaTheme="majorEastAsia" w:hAnsi="Arial" w:cs="Arial"/>
            <w:noProof/>
          </w:rPr>
          <w:t>2.3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Communicating privacy information</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_Toc144985827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52C791AA" w14:textId="60F77D10"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28" w:history="1">
        <w:r w:rsidR="00797412" w:rsidRPr="00797412">
          <w:rPr>
            <w:rStyle w:val="Hyperlink"/>
            <w:rFonts w:ascii="Arial" w:eastAsiaTheme="majorEastAsia" w:hAnsi="Arial" w:cs="Arial"/>
            <w:noProof/>
          </w:rPr>
          <w:t>2.4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data will be collected?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_Toc144985828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4D2C10A2" w14:textId="57242435"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29" w:history="1">
        <w:r w:rsidR="00797412" w:rsidRPr="00797412">
          <w:rPr>
            <w:rStyle w:val="Hyperlink"/>
            <w:rFonts w:ascii="Arial" w:eastAsiaTheme="majorEastAsia" w:hAnsi="Arial" w:cs="Arial"/>
            <w:noProof/>
          </w:rPr>
          <w:t>2.5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National data opt-out programme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_Toc144985829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2E86E394" w14:textId="62638FE1" w:rsidR="00797412" w:rsidRPr="00DD6AAB" w:rsidRDefault="00BB1BCA" w:rsidP="00797412">
      <w:pPr>
        <w:pStyle w:val="TOC1"/>
        <w:rPr>
          <w:rFonts w:ascii="Arial" w:eastAsiaTheme="minorEastAsia" w:hAnsi="Arial" w:cstheme="minorBidi"/>
          <w:caps w:val="0"/>
          <w:noProof/>
          <w:kern w:val="2"/>
          <w14:ligatures w14:val="standardContextual"/>
        </w:rPr>
      </w:pPr>
      <w:hyperlink w:anchor="_Toc144985849" w:history="1">
        <w:r w:rsidR="00797412" w:rsidRPr="00DD6AAB">
          <w:rPr>
            <w:rStyle w:val="Hyperlink"/>
            <w:rFonts w:ascii="Arial" w:eastAsiaTheme="majorEastAsia" w:hAnsi="Arial"/>
            <w:caps w:val="0"/>
            <w:noProof/>
          </w:rPr>
          <w:t>3</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General practice data for planning and research data collection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_Toc144985849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4</w:t>
        </w:r>
        <w:r w:rsidR="00797412" w:rsidRPr="00DD6AAB">
          <w:rPr>
            <w:rFonts w:ascii="Arial" w:hAnsi="Arial"/>
            <w:caps w:val="0"/>
            <w:noProof/>
            <w:webHidden/>
          </w:rPr>
          <w:fldChar w:fldCharType="end"/>
        </w:r>
      </w:hyperlink>
    </w:p>
    <w:p w14:paraId="07D57E9C" w14:textId="7D85225C"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50" w:history="1">
        <w:r w:rsidR="00797412" w:rsidRPr="00797412">
          <w:rPr>
            <w:rStyle w:val="Hyperlink"/>
            <w:rFonts w:ascii="Arial" w:eastAsiaTheme="majorEastAsia" w:hAnsi="Arial" w:cs="Arial"/>
            <w:noProof/>
          </w:rPr>
          <w:t>3.1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About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_Toc144985850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2466D1FC" w14:textId="42CD33FA"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51" w:history="1">
        <w:r w:rsidR="00797412" w:rsidRPr="00797412">
          <w:rPr>
            <w:rStyle w:val="Hyperlink"/>
            <w:rFonts w:ascii="Arial" w:eastAsiaTheme="majorEastAsia" w:hAnsi="Arial" w:cs="Arial"/>
            <w:noProof/>
          </w:rPr>
          <w:t>3.2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Data sharing</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_Toc144985851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5</w:t>
        </w:r>
        <w:r w:rsidR="00797412" w:rsidRPr="00DD6AAB">
          <w:rPr>
            <w:rFonts w:ascii="Arial" w:hAnsi="Arial"/>
            <w:noProof/>
            <w:webHidden/>
          </w:rPr>
          <w:fldChar w:fldCharType="end"/>
        </w:r>
      </w:hyperlink>
    </w:p>
    <w:p w14:paraId="17926393" w14:textId="200CEB61"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52" w:history="1">
        <w:r w:rsidR="00797412" w:rsidRPr="00797412">
          <w:rPr>
            <w:rStyle w:val="Hyperlink"/>
            <w:rFonts w:ascii="Arial" w:eastAsiaTheme="majorEastAsia" w:hAnsi="Arial" w:cs="Arial"/>
            <w:noProof/>
          </w:rPr>
          <w:t>3.3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information can and cannot be shared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_Toc144985852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5</w:t>
        </w:r>
        <w:r w:rsidR="00797412" w:rsidRPr="00DD6AAB">
          <w:rPr>
            <w:rFonts w:ascii="Arial" w:hAnsi="Arial"/>
            <w:noProof/>
            <w:webHidden/>
          </w:rPr>
          <w:fldChar w:fldCharType="end"/>
        </w:r>
      </w:hyperlink>
    </w:p>
    <w:p w14:paraId="6602CCA0" w14:textId="500E8A60"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53" w:history="1">
        <w:r w:rsidR="00797412" w:rsidRPr="00797412">
          <w:rPr>
            <w:rStyle w:val="Hyperlink"/>
            <w:rFonts w:ascii="Arial" w:eastAsiaTheme="majorEastAsia" w:hAnsi="Arial" w:cs="Arial"/>
            <w:noProof/>
          </w:rPr>
          <w:t>3.4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Opting 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_Toc144985853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1471083E" w14:textId="5229ADA7"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69" w:history="1">
        <w:r w:rsidR="00797412" w:rsidRPr="00797412">
          <w:rPr>
            <w:rStyle w:val="Hyperlink"/>
            <w:rFonts w:ascii="Arial" w:eastAsiaTheme="majorEastAsia" w:hAnsi="Arial" w:cs="Arial"/>
            <w:noProof/>
          </w:rPr>
          <w:t>3.5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Available resources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_Toc144985869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4F55FE80" w14:textId="7A763909" w:rsidR="00797412" w:rsidRPr="00DD6AAB" w:rsidRDefault="00BB1BCA" w:rsidP="00797412">
      <w:pPr>
        <w:pStyle w:val="TOC1"/>
        <w:rPr>
          <w:rFonts w:ascii="Arial" w:eastAsiaTheme="minorEastAsia" w:hAnsi="Arial" w:cstheme="minorBidi"/>
          <w:caps w:val="0"/>
          <w:noProof/>
          <w:kern w:val="2"/>
          <w14:ligatures w14:val="standardContextual"/>
        </w:rPr>
      </w:pPr>
      <w:hyperlink w:anchor="_Toc144985870" w:history="1">
        <w:r w:rsidR="00797412" w:rsidRPr="00DD6AAB">
          <w:rPr>
            <w:rStyle w:val="Hyperlink"/>
            <w:rFonts w:ascii="Arial" w:eastAsiaTheme="majorEastAsia" w:hAnsi="Arial"/>
            <w:caps w:val="0"/>
            <w:noProof/>
          </w:rPr>
          <w:t>4</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Further information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_Toc144985870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6</w:t>
        </w:r>
        <w:r w:rsidR="00797412" w:rsidRPr="00DD6AAB">
          <w:rPr>
            <w:rFonts w:ascii="Arial" w:hAnsi="Arial"/>
            <w:caps w:val="0"/>
            <w:noProof/>
            <w:webHidden/>
          </w:rPr>
          <w:fldChar w:fldCharType="end"/>
        </w:r>
      </w:hyperlink>
    </w:p>
    <w:p w14:paraId="31115562" w14:textId="7985D6D7"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71" w:history="1">
        <w:r w:rsidR="00797412" w:rsidRPr="00797412">
          <w:rPr>
            <w:rStyle w:val="Hyperlink"/>
            <w:rFonts w:ascii="Arial" w:eastAsiaTheme="majorEastAsia" w:hAnsi="Arial" w:cs="Arial"/>
            <w:noProof/>
          </w:rPr>
          <w:t>4.1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checklists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_Toc144985871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01056520" w14:textId="6BF9D8F2" w:rsidR="00797412" w:rsidRPr="00DD6AAB" w:rsidRDefault="00BB1BCA" w:rsidP="00797412">
      <w:pPr>
        <w:pStyle w:val="TOC2"/>
        <w:rPr>
          <w:rFonts w:ascii="Arial" w:eastAsiaTheme="minorEastAsia" w:hAnsi="Arial" w:cstheme="minorBidi"/>
          <w:noProof/>
          <w:kern w:val="2"/>
          <w:sz w:val="24"/>
          <w:szCs w:val="24"/>
          <w14:ligatures w14:val="standardContextual"/>
        </w:rPr>
      </w:pPr>
      <w:hyperlink w:anchor="_Toc144985872" w:history="1">
        <w:r w:rsidR="00797412" w:rsidRPr="00797412">
          <w:rPr>
            <w:rStyle w:val="Hyperlink"/>
            <w:rFonts w:ascii="Arial" w:eastAsiaTheme="majorEastAsia" w:hAnsi="Arial" w:cs="Arial"/>
            <w:noProof/>
          </w:rPr>
          <w:t>4.2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template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_Toc144985872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47052BE8" w14:textId="70B1C5D3" w:rsidR="00797412" w:rsidRPr="00DD6AAB" w:rsidRDefault="00BB1BCA" w:rsidP="00797412">
      <w:pPr>
        <w:pStyle w:val="TOC1"/>
        <w:rPr>
          <w:rFonts w:ascii="Arial" w:eastAsiaTheme="minorEastAsia" w:hAnsi="Arial" w:cstheme="minorBidi"/>
          <w:caps w:val="0"/>
          <w:noProof/>
          <w:kern w:val="2"/>
          <w14:ligatures w14:val="standardContextual"/>
        </w:rPr>
      </w:pPr>
      <w:hyperlink w:anchor="_Toc144985873" w:history="1">
        <w:r w:rsidR="00797412" w:rsidRPr="00DD6AAB">
          <w:rPr>
            <w:rStyle w:val="Hyperlink"/>
            <w:rFonts w:ascii="Arial" w:eastAsiaTheme="majorEastAsia" w:hAnsi="Arial"/>
            <w:caps w:val="0"/>
            <w:noProof/>
          </w:rPr>
          <w:t>Annex A – Children’s Privacy Notice</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_Toc144985873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7</w:t>
        </w:r>
        <w:r w:rsidR="00797412" w:rsidRPr="00DD6AAB">
          <w:rPr>
            <w:rFonts w:ascii="Arial" w:hAnsi="Arial"/>
            <w:caps w:val="0"/>
            <w:noProof/>
            <w:webHidden/>
          </w:rPr>
          <w:fldChar w:fldCharType="end"/>
        </w:r>
      </w:hyperlink>
    </w:p>
    <w:p w14:paraId="5D360308" w14:textId="7AF1ECD6" w:rsidR="00D85E4D" w:rsidRDefault="00D85E4D" w:rsidP="000858D5">
      <w:pPr>
        <w:rPr>
          <w:rFonts w:ascii="Arial" w:hAnsi="Arial" w:cs="Arial"/>
          <w:sz w:val="20"/>
          <w:szCs w:val="28"/>
        </w:rPr>
      </w:pPr>
      <w:r w:rsidRPr="00DD6AAB">
        <w:rPr>
          <w:rFonts w:ascii="Arial" w:hAnsi="Arial" w:cs="Arial"/>
          <w:b/>
          <w:sz w:val="20"/>
          <w:szCs w:val="28"/>
        </w:rPr>
        <w:fldChar w:fldCharType="end"/>
      </w:r>
    </w:p>
    <w:p w14:paraId="188F33AC" w14:textId="60D24721" w:rsidR="001D0A81" w:rsidRDefault="001D0A81" w:rsidP="000858D5">
      <w:pPr>
        <w:rPr>
          <w:rFonts w:ascii="Arial" w:hAnsi="Arial" w:cs="Arial"/>
          <w:sz w:val="20"/>
          <w:szCs w:val="28"/>
        </w:rPr>
      </w:pPr>
    </w:p>
    <w:p w14:paraId="7DFFA416" w14:textId="7BA90FFA" w:rsidR="001D0A81" w:rsidRDefault="001D0A81" w:rsidP="000858D5">
      <w:pPr>
        <w:rPr>
          <w:rFonts w:ascii="Arial" w:hAnsi="Arial" w:cs="Arial"/>
          <w:sz w:val="20"/>
          <w:szCs w:val="28"/>
        </w:rPr>
      </w:pPr>
    </w:p>
    <w:p w14:paraId="1FD6D9EB" w14:textId="6EC68872" w:rsidR="001D0A81" w:rsidRDefault="001D0A81" w:rsidP="000858D5">
      <w:pPr>
        <w:rPr>
          <w:rFonts w:ascii="Arial" w:hAnsi="Arial" w:cs="Arial"/>
          <w:sz w:val="20"/>
          <w:szCs w:val="28"/>
        </w:rPr>
      </w:pPr>
    </w:p>
    <w:p w14:paraId="516D65B7" w14:textId="4C962F27" w:rsidR="001D0A81" w:rsidRDefault="001D0A81" w:rsidP="000858D5">
      <w:pPr>
        <w:rPr>
          <w:rFonts w:ascii="Arial" w:hAnsi="Arial" w:cs="Arial"/>
          <w:sz w:val="20"/>
          <w:szCs w:val="28"/>
        </w:rPr>
      </w:pPr>
    </w:p>
    <w:p w14:paraId="389BCFCC" w14:textId="76B4C1D6" w:rsidR="001D0A81" w:rsidRDefault="001D0A81" w:rsidP="000858D5">
      <w:pPr>
        <w:rPr>
          <w:rFonts w:ascii="Arial" w:hAnsi="Arial" w:cs="Arial"/>
          <w:sz w:val="20"/>
          <w:szCs w:val="28"/>
        </w:rPr>
      </w:pPr>
    </w:p>
    <w:p w14:paraId="0F7D1878" w14:textId="0A9AA364" w:rsidR="001D0A81" w:rsidRDefault="001D0A81" w:rsidP="000858D5">
      <w:pPr>
        <w:rPr>
          <w:rFonts w:ascii="Arial" w:hAnsi="Arial" w:cs="Arial"/>
          <w:sz w:val="20"/>
          <w:szCs w:val="28"/>
        </w:rPr>
      </w:pPr>
    </w:p>
    <w:p w14:paraId="697AEDD8" w14:textId="03B420B0" w:rsidR="001D0A81" w:rsidRDefault="001D0A81" w:rsidP="000858D5">
      <w:pPr>
        <w:rPr>
          <w:rFonts w:ascii="Arial" w:hAnsi="Arial" w:cs="Arial"/>
          <w:sz w:val="20"/>
          <w:szCs w:val="28"/>
        </w:rPr>
      </w:pPr>
    </w:p>
    <w:p w14:paraId="3056B390" w14:textId="63002D13" w:rsidR="001D0A81" w:rsidRDefault="001D0A81" w:rsidP="000858D5">
      <w:pPr>
        <w:rPr>
          <w:rFonts w:ascii="Arial" w:hAnsi="Arial" w:cs="Arial"/>
          <w:sz w:val="20"/>
          <w:szCs w:val="28"/>
        </w:rPr>
      </w:pPr>
    </w:p>
    <w:p w14:paraId="18CE1CFA" w14:textId="5789F4F2" w:rsidR="001D0A81" w:rsidRDefault="001D0A81" w:rsidP="000858D5">
      <w:pPr>
        <w:rPr>
          <w:rFonts w:ascii="Arial" w:hAnsi="Arial" w:cs="Arial"/>
          <w:sz w:val="20"/>
          <w:szCs w:val="28"/>
        </w:rPr>
      </w:pPr>
    </w:p>
    <w:p w14:paraId="4D16D2AA" w14:textId="77777777" w:rsidR="00B33797" w:rsidRDefault="00B33797" w:rsidP="000858D5">
      <w:pPr>
        <w:rPr>
          <w:rFonts w:ascii="Arial" w:hAnsi="Arial" w:cs="Arial"/>
          <w:sz w:val="20"/>
          <w:szCs w:val="28"/>
        </w:rPr>
      </w:pPr>
    </w:p>
    <w:p w14:paraId="51F548CF" w14:textId="34B364EE" w:rsidR="001D0A81" w:rsidRDefault="001D0A81" w:rsidP="000858D5">
      <w:pPr>
        <w:rPr>
          <w:rFonts w:ascii="Arial" w:hAnsi="Arial" w:cs="Arial"/>
          <w:sz w:val="20"/>
          <w:szCs w:val="28"/>
        </w:rPr>
      </w:pPr>
    </w:p>
    <w:p w14:paraId="6133BBFA" w14:textId="18BF4488" w:rsidR="00053931" w:rsidRDefault="00053931" w:rsidP="000858D5">
      <w:pPr>
        <w:rPr>
          <w:rFonts w:ascii="Arial" w:hAnsi="Arial" w:cs="Arial"/>
          <w:sz w:val="20"/>
          <w:szCs w:val="28"/>
        </w:rPr>
      </w:pPr>
    </w:p>
    <w:p w14:paraId="7CB4DFA8" w14:textId="1790B566" w:rsidR="00053931" w:rsidRDefault="00053931" w:rsidP="000858D5">
      <w:pPr>
        <w:rPr>
          <w:rFonts w:ascii="Arial" w:hAnsi="Arial" w:cs="Arial"/>
          <w:sz w:val="20"/>
          <w:szCs w:val="28"/>
        </w:rPr>
      </w:pPr>
    </w:p>
    <w:p w14:paraId="258BD150" w14:textId="3BC4E4DD" w:rsidR="00053931" w:rsidRDefault="00053931" w:rsidP="000858D5">
      <w:pPr>
        <w:rPr>
          <w:rFonts w:ascii="Arial" w:hAnsi="Arial" w:cs="Arial"/>
          <w:sz w:val="20"/>
          <w:szCs w:val="28"/>
        </w:rPr>
      </w:pPr>
    </w:p>
    <w:p w14:paraId="0B8CBC05" w14:textId="08AEDCA2" w:rsidR="00053931" w:rsidRDefault="00053931" w:rsidP="000858D5">
      <w:pPr>
        <w:rPr>
          <w:rFonts w:ascii="Arial" w:hAnsi="Arial" w:cs="Arial"/>
          <w:sz w:val="20"/>
          <w:szCs w:val="28"/>
        </w:rPr>
      </w:pPr>
    </w:p>
    <w:p w14:paraId="3752F47D" w14:textId="65509190" w:rsidR="00053931" w:rsidRDefault="00053931" w:rsidP="000858D5">
      <w:pPr>
        <w:rPr>
          <w:rFonts w:ascii="Arial" w:hAnsi="Arial" w:cs="Arial"/>
          <w:sz w:val="20"/>
          <w:szCs w:val="28"/>
        </w:rPr>
      </w:pPr>
    </w:p>
    <w:p w14:paraId="5EED2604" w14:textId="0163A8C4" w:rsidR="00053931" w:rsidRDefault="00053931" w:rsidP="000858D5">
      <w:pPr>
        <w:rPr>
          <w:rFonts w:ascii="Arial" w:hAnsi="Arial" w:cs="Arial"/>
          <w:sz w:val="20"/>
          <w:szCs w:val="28"/>
        </w:rPr>
      </w:pPr>
    </w:p>
    <w:p w14:paraId="674E270A" w14:textId="26DD2EAC" w:rsidR="00053931" w:rsidRDefault="00053931" w:rsidP="000858D5">
      <w:pPr>
        <w:rPr>
          <w:rFonts w:ascii="Arial" w:hAnsi="Arial" w:cs="Arial"/>
          <w:sz w:val="20"/>
          <w:szCs w:val="28"/>
        </w:rPr>
      </w:pPr>
    </w:p>
    <w:p w14:paraId="0E543210" w14:textId="77777777" w:rsidR="00053931" w:rsidRPr="001B7A00" w:rsidRDefault="00053931" w:rsidP="000858D5">
      <w:pPr>
        <w:rPr>
          <w:rFonts w:ascii="Arial" w:hAnsi="Arial" w:cs="Arial"/>
          <w:sz w:val="20"/>
          <w:szCs w:val="28"/>
        </w:rPr>
      </w:pPr>
    </w:p>
    <w:p w14:paraId="7C1F4396" w14:textId="77777777" w:rsidR="000858D5" w:rsidRPr="001B7A00"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144985789"/>
      <w:r w:rsidRPr="001B7A00">
        <w:rPr>
          <w:sz w:val="28"/>
          <w:szCs w:val="28"/>
        </w:rPr>
        <w:lastRenderedPageBreak/>
        <w:t>Introduction</w:t>
      </w:r>
      <w:bookmarkEnd w:id="0"/>
    </w:p>
    <w:p w14:paraId="4C3C3D66" w14:textId="2AA74A09" w:rsidR="00044905" w:rsidRPr="00C10F32" w:rsidRDefault="00D05574" w:rsidP="00BF103E">
      <w:pPr>
        <w:pStyle w:val="Heading2"/>
        <w:ind w:left="567"/>
        <w:rPr>
          <w:rFonts w:ascii="Arial" w:hAnsi="Arial" w:cs="Arial"/>
          <w:smallCaps w:val="0"/>
          <w:sz w:val="24"/>
          <w:szCs w:val="24"/>
          <w:lang w:val="en-GB"/>
        </w:rPr>
      </w:pPr>
      <w:bookmarkStart w:id="1" w:name="_Toc495852825"/>
      <w:bookmarkStart w:id="2" w:name="_Toc144985790"/>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olicy statement</w:t>
      </w:r>
      <w:bookmarkEnd w:id="1"/>
      <w:bookmarkEnd w:id="2"/>
    </w:p>
    <w:p w14:paraId="3E0C3F15" w14:textId="77777777" w:rsidR="00044905" w:rsidRPr="00C10F32" w:rsidRDefault="00044905" w:rsidP="00044905"/>
    <w:p w14:paraId="71A34F63" w14:textId="01B7A4F1" w:rsidR="00861817" w:rsidRDefault="00861817" w:rsidP="00BB1BCA">
      <w:pPr>
        <w:jc w:val="both"/>
        <w:rPr>
          <w:rFonts w:ascii="Arial" w:hAnsi="Arial" w:cs="Arial"/>
          <w:sz w:val="22"/>
          <w:szCs w:val="22"/>
        </w:rPr>
      </w:pPr>
      <w:r w:rsidRPr="00C10F32">
        <w:rPr>
          <w:rFonts w:ascii="Arial" w:hAnsi="Arial" w:cs="Arial"/>
          <w:sz w:val="22"/>
          <w:szCs w:val="22"/>
        </w:rPr>
        <w:t xml:space="preserve">NHS </w:t>
      </w:r>
      <w:r>
        <w:rPr>
          <w:rFonts w:ascii="Arial" w:hAnsi="Arial" w:cs="Arial"/>
          <w:sz w:val="22"/>
          <w:szCs w:val="22"/>
        </w:rPr>
        <w:t>England</w:t>
      </w:r>
      <w:r w:rsidRPr="00C10F32">
        <w:rPr>
          <w:rFonts w:ascii="Arial" w:hAnsi="Arial" w:cs="Arial"/>
          <w:sz w:val="22"/>
          <w:szCs w:val="22"/>
        </w:rPr>
        <w:t xml:space="preserve"> </w:t>
      </w:r>
      <w:r w:rsidR="00DD6AAB">
        <w:rPr>
          <w:rFonts w:ascii="Arial" w:hAnsi="Arial" w:cs="Arial"/>
          <w:sz w:val="22"/>
          <w:szCs w:val="22"/>
        </w:rPr>
        <w:t>(NHSE)</w:t>
      </w:r>
      <w:r w:rsidRPr="00C10F32">
        <w:rPr>
          <w:rFonts w:ascii="Arial" w:hAnsi="Arial" w:cs="Arial"/>
          <w:sz w:val="22"/>
          <w:szCs w:val="22"/>
        </w:rPr>
        <w:t xml:space="preserve">is a data controller and has a legal duty, in line with the UK General Data Protection Regulation (UK GDPR), to explain why it is using patient data and what data is being used. Similarly, </w:t>
      </w:r>
      <w:r w:rsidR="00053931">
        <w:rPr>
          <w:rFonts w:ascii="Arial" w:hAnsi="Arial" w:cs="Arial"/>
          <w:sz w:val="22"/>
          <w:szCs w:val="22"/>
        </w:rPr>
        <w:t xml:space="preserve">Wootton Medical Centre (WMC) </w:t>
      </w:r>
      <w:r w:rsidRPr="00C10F32">
        <w:rPr>
          <w:rFonts w:ascii="Arial" w:hAnsi="Arial" w:cs="Arial"/>
          <w:sz w:val="22"/>
          <w:szCs w:val="22"/>
        </w:rPr>
        <w:t>has a duty to advise patients of the purpose of personal data and the methods by which patient personal data will be processed.</w:t>
      </w:r>
    </w:p>
    <w:p w14:paraId="46607CDA" w14:textId="77777777" w:rsidR="00861817" w:rsidRPr="00C10F32" w:rsidRDefault="00861817" w:rsidP="00BB1BCA">
      <w:pPr>
        <w:jc w:val="both"/>
        <w:rPr>
          <w:rFonts w:ascii="Arial" w:hAnsi="Arial" w:cs="Arial"/>
          <w:sz w:val="22"/>
          <w:szCs w:val="22"/>
        </w:rPr>
      </w:pPr>
    </w:p>
    <w:p w14:paraId="11567960" w14:textId="657B1AA9" w:rsidR="00044905" w:rsidRPr="00C10F32" w:rsidRDefault="00AB62B0" w:rsidP="00BB1BCA">
      <w:pPr>
        <w:jc w:val="both"/>
        <w:rPr>
          <w:rFonts w:ascii="Arial" w:hAnsi="Arial" w:cs="Arial"/>
          <w:sz w:val="22"/>
          <w:szCs w:val="22"/>
        </w:rPr>
      </w:pPr>
      <w:r w:rsidRPr="00C10F32">
        <w:rPr>
          <w:rFonts w:ascii="Arial" w:hAnsi="Arial" w:cs="Arial"/>
          <w:sz w:val="22"/>
          <w:szCs w:val="22"/>
        </w:rPr>
        <w:t>NHS</w:t>
      </w:r>
      <w:r w:rsidR="00DD6AAB">
        <w:rPr>
          <w:rFonts w:ascii="Arial" w:hAnsi="Arial" w:cs="Arial"/>
          <w:sz w:val="22"/>
          <w:szCs w:val="22"/>
        </w:rPr>
        <w:t>E</w:t>
      </w:r>
      <w:r w:rsidR="00861817" w:rsidRPr="00C10F32">
        <w:rPr>
          <w:rFonts w:ascii="Arial" w:hAnsi="Arial" w:cs="Arial"/>
          <w:sz w:val="22"/>
          <w:szCs w:val="22"/>
        </w:rPr>
        <w:t xml:space="preserve"> </w:t>
      </w:r>
      <w:r w:rsidR="00C729B6" w:rsidRPr="00C10F32">
        <w:rPr>
          <w:rFonts w:ascii="Arial" w:hAnsi="Arial" w:cs="Arial"/>
          <w:sz w:val="22"/>
          <w:szCs w:val="22"/>
        </w:rPr>
        <w:t>collects information with</w:t>
      </w:r>
      <w:r w:rsidR="00730CC3" w:rsidRPr="00C10F32">
        <w:rPr>
          <w:rFonts w:ascii="Arial" w:hAnsi="Arial" w:cs="Arial"/>
          <w:sz w:val="22"/>
          <w:szCs w:val="22"/>
        </w:rPr>
        <w:t xml:space="preserve"> the purpose of improving</w:t>
      </w:r>
      <w:r w:rsidR="0084568F" w:rsidRPr="00C10F32">
        <w:rPr>
          <w:rFonts w:ascii="Arial" w:hAnsi="Arial" w:cs="Arial"/>
          <w:sz w:val="22"/>
          <w:szCs w:val="22"/>
        </w:rPr>
        <w:t xml:space="preserve"> health and care for everyone. </w:t>
      </w:r>
      <w:r w:rsidR="00730CC3" w:rsidRPr="00C10F32">
        <w:rPr>
          <w:rFonts w:ascii="Arial" w:hAnsi="Arial" w:cs="Arial"/>
          <w:sz w:val="22"/>
          <w:szCs w:val="22"/>
        </w:rPr>
        <w:t xml:space="preserve">The information collected </w:t>
      </w:r>
      <w:r w:rsidRPr="00C10F32">
        <w:rPr>
          <w:rFonts w:ascii="Arial" w:hAnsi="Arial" w:cs="Arial"/>
          <w:sz w:val="22"/>
          <w:szCs w:val="22"/>
        </w:rPr>
        <w:t xml:space="preserve">is </w:t>
      </w:r>
      <w:r w:rsidR="00730CC3" w:rsidRPr="00C10F32">
        <w:rPr>
          <w:rFonts w:ascii="Arial" w:hAnsi="Arial" w:cs="Arial"/>
          <w:sz w:val="22"/>
          <w:szCs w:val="22"/>
        </w:rPr>
        <w:t xml:space="preserve">used </w:t>
      </w:r>
      <w:r w:rsidRPr="00C10F32">
        <w:rPr>
          <w:rFonts w:ascii="Arial" w:hAnsi="Arial" w:cs="Arial"/>
          <w:sz w:val="22"/>
          <w:szCs w:val="22"/>
        </w:rPr>
        <w:t>to</w:t>
      </w:r>
      <w:r w:rsidR="00E102BA" w:rsidRPr="00C10F32">
        <w:rPr>
          <w:rFonts w:ascii="Arial" w:hAnsi="Arial" w:cs="Arial"/>
          <w:sz w:val="22"/>
          <w:szCs w:val="22"/>
        </w:rPr>
        <w:t>:</w:t>
      </w:r>
    </w:p>
    <w:p w14:paraId="7480371E" w14:textId="77777777" w:rsidR="00730CC3" w:rsidRPr="00C10F32" w:rsidRDefault="00730CC3" w:rsidP="00BB1BCA">
      <w:pPr>
        <w:jc w:val="both"/>
        <w:rPr>
          <w:rFonts w:ascii="Arial" w:hAnsi="Arial" w:cs="Arial"/>
          <w:sz w:val="22"/>
          <w:szCs w:val="22"/>
        </w:rPr>
      </w:pPr>
    </w:p>
    <w:p w14:paraId="3763D841" w14:textId="4760997E" w:rsidR="00730CC3" w:rsidRPr="00C10F32" w:rsidRDefault="00AB62B0" w:rsidP="00BB1BCA">
      <w:pPr>
        <w:pStyle w:val="ListParagraph"/>
        <w:numPr>
          <w:ilvl w:val="0"/>
          <w:numId w:val="2"/>
        </w:numPr>
        <w:jc w:val="both"/>
        <w:rPr>
          <w:rFonts w:ascii="Arial" w:hAnsi="Arial" w:cs="Arial"/>
          <w:sz w:val="22"/>
          <w:szCs w:val="22"/>
        </w:rPr>
      </w:pPr>
      <w:r w:rsidRPr="00C10F32">
        <w:rPr>
          <w:rFonts w:ascii="Arial" w:hAnsi="Arial" w:cs="Arial"/>
          <w:sz w:val="22"/>
          <w:szCs w:val="22"/>
        </w:rPr>
        <w:t>Run the health service</w:t>
      </w:r>
    </w:p>
    <w:p w14:paraId="5FED3F3A" w14:textId="5C94CF83" w:rsidR="00AB62B0" w:rsidRPr="00C10F32" w:rsidRDefault="00AB62B0" w:rsidP="00BB1BCA">
      <w:pPr>
        <w:pStyle w:val="ListParagraph"/>
        <w:numPr>
          <w:ilvl w:val="0"/>
          <w:numId w:val="2"/>
        </w:numPr>
        <w:jc w:val="both"/>
        <w:rPr>
          <w:rFonts w:ascii="Arial" w:hAnsi="Arial" w:cs="Arial"/>
          <w:sz w:val="22"/>
          <w:szCs w:val="22"/>
        </w:rPr>
      </w:pPr>
      <w:r w:rsidRPr="00C10F32">
        <w:rPr>
          <w:rFonts w:ascii="Arial" w:hAnsi="Arial" w:cs="Arial"/>
          <w:sz w:val="22"/>
          <w:szCs w:val="22"/>
        </w:rPr>
        <w:t>Manage epidemics</w:t>
      </w:r>
    </w:p>
    <w:p w14:paraId="53E9CE33" w14:textId="76337B03" w:rsidR="00AB62B0" w:rsidRPr="00C10F32" w:rsidRDefault="00AB62B0" w:rsidP="00BB1BCA">
      <w:pPr>
        <w:pStyle w:val="ListParagraph"/>
        <w:numPr>
          <w:ilvl w:val="0"/>
          <w:numId w:val="2"/>
        </w:numPr>
        <w:jc w:val="both"/>
        <w:rPr>
          <w:rFonts w:ascii="Arial" w:hAnsi="Arial" w:cs="Arial"/>
          <w:sz w:val="22"/>
          <w:szCs w:val="22"/>
        </w:rPr>
      </w:pPr>
      <w:r w:rsidRPr="00C10F32">
        <w:rPr>
          <w:rFonts w:ascii="Arial" w:hAnsi="Arial" w:cs="Arial"/>
          <w:sz w:val="22"/>
          <w:szCs w:val="22"/>
        </w:rPr>
        <w:t>Plan for the future</w:t>
      </w:r>
    </w:p>
    <w:p w14:paraId="300312A2" w14:textId="34BDA7EE" w:rsidR="00AB62B0" w:rsidRDefault="00AB62B0" w:rsidP="00BB1BCA">
      <w:pPr>
        <w:pStyle w:val="ListParagraph"/>
        <w:numPr>
          <w:ilvl w:val="0"/>
          <w:numId w:val="2"/>
        </w:numPr>
        <w:jc w:val="both"/>
        <w:rPr>
          <w:rFonts w:ascii="Arial" w:hAnsi="Arial" w:cs="Arial"/>
          <w:sz w:val="22"/>
          <w:szCs w:val="22"/>
        </w:rPr>
      </w:pPr>
      <w:r w:rsidRPr="00C10F32">
        <w:rPr>
          <w:rFonts w:ascii="Arial" w:hAnsi="Arial" w:cs="Arial"/>
          <w:sz w:val="22"/>
          <w:szCs w:val="22"/>
        </w:rPr>
        <w:t xml:space="preserve">Research health conditions, </w:t>
      </w:r>
      <w:r w:rsidR="004448C3">
        <w:rPr>
          <w:rFonts w:ascii="Arial" w:hAnsi="Arial" w:cs="Arial"/>
          <w:sz w:val="22"/>
          <w:szCs w:val="22"/>
        </w:rPr>
        <w:t>diseases</w:t>
      </w:r>
      <w:r w:rsidRPr="00C10F32">
        <w:rPr>
          <w:rFonts w:ascii="Arial" w:hAnsi="Arial" w:cs="Arial"/>
          <w:sz w:val="22"/>
          <w:szCs w:val="22"/>
        </w:rPr>
        <w:t xml:space="preserve"> and treatments</w:t>
      </w:r>
    </w:p>
    <w:p w14:paraId="55FEDB6A" w14:textId="77777777" w:rsidR="00861817" w:rsidRPr="00C10F32" w:rsidRDefault="00861817" w:rsidP="00BB1BCA">
      <w:pPr>
        <w:jc w:val="both"/>
        <w:rPr>
          <w:rFonts w:ascii="Arial" w:hAnsi="Arial" w:cs="Arial"/>
          <w:sz w:val="22"/>
          <w:szCs w:val="22"/>
        </w:rPr>
      </w:pPr>
      <w:r>
        <w:rPr>
          <w:rFonts w:ascii="Arial" w:hAnsi="Arial" w:cs="Arial"/>
          <w:sz w:val="22"/>
          <w:szCs w:val="22"/>
        </w:rPr>
        <w:br/>
        <w:t>All staff</w:t>
      </w:r>
      <w:r w:rsidRPr="00C10F32">
        <w:rPr>
          <w:rFonts w:ascii="Arial" w:hAnsi="Arial" w:cs="Arial"/>
          <w:sz w:val="22"/>
          <w:szCs w:val="22"/>
        </w:rPr>
        <w:t xml:space="preserve"> should be aware of the </w:t>
      </w:r>
      <w:r>
        <w:rPr>
          <w:rFonts w:ascii="Arial" w:hAnsi="Arial" w:cs="Arial"/>
          <w:sz w:val="22"/>
          <w:szCs w:val="22"/>
        </w:rPr>
        <w:t>children’s</w:t>
      </w:r>
      <w:r w:rsidRPr="00C10F32">
        <w:rPr>
          <w:rFonts w:ascii="Arial" w:hAnsi="Arial" w:cs="Arial"/>
          <w:sz w:val="22"/>
          <w:szCs w:val="22"/>
        </w:rPr>
        <w:t xml:space="preserve"> privacy notice and be able to advise patients, their relatives and carers what information is collected, how that information may be used and with whom the organisation will share that information.    </w:t>
      </w:r>
    </w:p>
    <w:p w14:paraId="2D34438E" w14:textId="77777777" w:rsidR="00861817" w:rsidRPr="00C10F32" w:rsidRDefault="00861817" w:rsidP="00BB1BCA">
      <w:pPr>
        <w:jc w:val="both"/>
        <w:rPr>
          <w:rFonts w:ascii="Arial" w:hAnsi="Arial" w:cs="Arial"/>
          <w:sz w:val="22"/>
          <w:szCs w:val="22"/>
        </w:rPr>
      </w:pPr>
    </w:p>
    <w:p w14:paraId="7B05FD89" w14:textId="541B326B" w:rsidR="00532A76" w:rsidRDefault="00861817" w:rsidP="00BB1BCA">
      <w:pPr>
        <w:jc w:val="both"/>
        <w:rPr>
          <w:rFonts w:ascii="Arial" w:hAnsi="Arial" w:cs="Arial"/>
        </w:rPr>
      </w:pPr>
      <w:r w:rsidRPr="00C10F32">
        <w:rPr>
          <w:rFonts w:ascii="Arial" w:hAnsi="Arial" w:cs="Arial"/>
          <w:sz w:val="22"/>
          <w:szCs w:val="22"/>
        </w:rPr>
        <w:t xml:space="preserve">The first principle of data protection is that personal data must be processed fairly and lawfully. Being transparent and providing accessible information to patients about how their personal data is used is a key element of the UK </w:t>
      </w:r>
      <w:r w:rsidR="00797412">
        <w:rPr>
          <w:rFonts w:ascii="Arial" w:hAnsi="Arial" w:cs="Arial"/>
          <w:sz w:val="22"/>
          <w:szCs w:val="22"/>
        </w:rPr>
        <w:t>GDPR</w:t>
      </w:r>
      <w:r w:rsidRPr="00C10F32">
        <w:rPr>
          <w:rFonts w:ascii="Arial" w:hAnsi="Arial" w:cs="Arial"/>
        </w:rPr>
        <w:t>.</w:t>
      </w:r>
      <w:r w:rsidR="00532A76">
        <w:rPr>
          <w:rFonts w:ascii="Arial" w:hAnsi="Arial" w:cs="Arial"/>
        </w:rPr>
        <w:t xml:space="preserve"> </w:t>
      </w:r>
    </w:p>
    <w:p w14:paraId="59366206" w14:textId="77777777" w:rsidR="00CE6553" w:rsidRPr="00DD6AAB" w:rsidRDefault="00CE6553" w:rsidP="00BB1BCA">
      <w:pPr>
        <w:jc w:val="both"/>
        <w:rPr>
          <w:rFonts w:ascii="Arial" w:hAnsi="Arial" w:cs="Arial"/>
          <w:sz w:val="22"/>
          <w:szCs w:val="22"/>
        </w:rPr>
      </w:pPr>
    </w:p>
    <w:p w14:paraId="030917FC" w14:textId="6F4CABCF" w:rsidR="00044905" w:rsidRPr="00C10F32" w:rsidRDefault="00965FEA" w:rsidP="00BB1BCA">
      <w:pPr>
        <w:pStyle w:val="Heading2"/>
        <w:spacing w:before="240"/>
        <w:ind w:left="567" w:hanging="578"/>
        <w:jc w:val="both"/>
        <w:rPr>
          <w:rFonts w:ascii="Arial" w:hAnsi="Arial" w:cs="Arial"/>
          <w:smallCaps w:val="0"/>
          <w:sz w:val="24"/>
          <w:szCs w:val="24"/>
          <w:lang w:val="en-GB"/>
        </w:rPr>
      </w:pPr>
      <w:bookmarkStart w:id="3" w:name="_Toc144985791"/>
      <w:bookmarkStart w:id="4" w:name="_Toc144985792"/>
      <w:bookmarkStart w:id="5" w:name="_Toc144985793"/>
      <w:bookmarkStart w:id="6" w:name="_Toc495852828"/>
      <w:bookmarkStart w:id="7" w:name="_Toc144985794"/>
      <w:bookmarkEnd w:id="3"/>
      <w:bookmarkEnd w:id="4"/>
      <w:bookmarkEnd w:id="5"/>
      <w:r w:rsidRPr="00C10F32">
        <w:rPr>
          <w:rFonts w:ascii="Arial" w:hAnsi="Arial" w:cs="Arial"/>
          <w:smallCaps w:val="0"/>
          <w:sz w:val="24"/>
          <w:szCs w:val="24"/>
          <w:lang w:val="en-GB"/>
        </w:rPr>
        <w:t>S</w:t>
      </w:r>
      <w:r w:rsidR="00044905" w:rsidRPr="00C10F32">
        <w:rPr>
          <w:rFonts w:ascii="Arial" w:hAnsi="Arial" w:cs="Arial"/>
          <w:smallCaps w:val="0"/>
          <w:sz w:val="24"/>
          <w:szCs w:val="24"/>
          <w:lang w:val="en-GB"/>
        </w:rPr>
        <w:t>tatus</w:t>
      </w:r>
      <w:bookmarkEnd w:id="6"/>
      <w:bookmarkEnd w:id="7"/>
    </w:p>
    <w:p w14:paraId="0EE9D9AB" w14:textId="77777777" w:rsidR="00044905" w:rsidRPr="00C10F32" w:rsidRDefault="00044905" w:rsidP="00BB1BCA">
      <w:pPr>
        <w:jc w:val="both"/>
        <w:rPr>
          <w:rFonts w:cstheme="minorHAnsi"/>
          <w:sz w:val="22"/>
          <w:szCs w:val="22"/>
        </w:rPr>
      </w:pPr>
    </w:p>
    <w:p w14:paraId="3C5034AA" w14:textId="05DF5CFA" w:rsidR="00044905" w:rsidRPr="00C10F32" w:rsidRDefault="00965FEA" w:rsidP="00BB1BCA">
      <w:pPr>
        <w:jc w:val="both"/>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8" w:history="1">
        <w:r w:rsidR="00044905" w:rsidRPr="00C10F32">
          <w:rPr>
            <w:rStyle w:val="Hyperlink"/>
            <w:rFonts w:ascii="Arial" w:hAnsi="Arial" w:cs="Arial"/>
            <w:sz w:val="22"/>
            <w:szCs w:val="22"/>
          </w:rPr>
          <w:t>Equality Act</w:t>
        </w:r>
        <w:r w:rsidR="00F454D3" w:rsidRPr="00C10F32">
          <w:rPr>
            <w:rStyle w:val="Hyperlink"/>
            <w:rFonts w:ascii="Arial" w:hAnsi="Arial" w:cs="Arial"/>
            <w:sz w:val="22"/>
            <w:szCs w:val="22"/>
          </w:rPr>
          <w:t xml:space="preserve"> 2010</w:t>
        </w:r>
      </w:hyperlink>
      <w:r w:rsidR="00F454D3" w:rsidRPr="00C10F32">
        <w:rPr>
          <w:rFonts w:ascii="Arial" w:hAnsi="Arial" w:cs="Arial"/>
          <w:sz w:val="22"/>
          <w:szCs w:val="22"/>
        </w:rPr>
        <w:t>.</w:t>
      </w:r>
      <w:r w:rsidR="00761978" w:rsidRPr="00C10F32">
        <w:rPr>
          <w:rFonts w:ascii="Arial" w:hAnsi="Arial" w:cs="Arial"/>
          <w:sz w:val="22"/>
          <w:szCs w:val="22"/>
        </w:rPr>
        <w:t xml:space="preserve"> </w:t>
      </w:r>
      <w:r w:rsidR="00044905" w:rsidRPr="00C10F32">
        <w:rPr>
          <w:rFonts w:ascii="Arial" w:hAnsi="Arial" w:cs="Arial"/>
          <w:sz w:val="22"/>
          <w:szCs w:val="22"/>
        </w:rPr>
        <w:t>Consideration has been given to the impact t</w:t>
      </w:r>
      <w:r w:rsidR="00F454D3" w:rsidRPr="00C10F32">
        <w:rPr>
          <w:rFonts w:ascii="Arial" w:hAnsi="Arial" w:cs="Arial"/>
          <w:sz w:val="22"/>
          <w:szCs w:val="22"/>
        </w:rPr>
        <w:t>his policy might have regard</w:t>
      </w:r>
      <w:r w:rsidR="00DD6AAB">
        <w:rPr>
          <w:rFonts w:ascii="Arial" w:hAnsi="Arial" w:cs="Arial"/>
          <w:sz w:val="22"/>
          <w:szCs w:val="22"/>
        </w:rPr>
        <w:t>ing</w:t>
      </w:r>
      <w:r w:rsidR="00044905" w:rsidRPr="00C10F32">
        <w:rPr>
          <w:rFonts w:ascii="Arial" w:hAnsi="Arial" w:cs="Arial"/>
          <w:sz w:val="22"/>
          <w:szCs w:val="22"/>
        </w:rPr>
        <w:t xml:space="preserve"> the individual protected characteristics of those to whom it applies.</w:t>
      </w:r>
    </w:p>
    <w:p w14:paraId="6C01296F" w14:textId="77777777" w:rsidR="00044905" w:rsidRPr="00C10F32" w:rsidRDefault="00044905" w:rsidP="00BB1BCA">
      <w:pPr>
        <w:jc w:val="both"/>
        <w:rPr>
          <w:rFonts w:ascii="Arial" w:hAnsi="Arial" w:cs="Arial"/>
          <w:sz w:val="22"/>
          <w:szCs w:val="22"/>
        </w:rPr>
      </w:pPr>
    </w:p>
    <w:p w14:paraId="6DA36F24" w14:textId="195D0D74" w:rsidR="00797412" w:rsidRDefault="00044905" w:rsidP="00BB1BCA">
      <w:pPr>
        <w:jc w:val="both"/>
        <w:rPr>
          <w:rFonts w:ascii="Arial" w:hAnsi="Arial" w:cs="Arial"/>
          <w:sz w:val="22"/>
          <w:szCs w:val="22"/>
        </w:rPr>
      </w:pPr>
      <w:r w:rsidRPr="00C10F32">
        <w:rPr>
          <w:rFonts w:ascii="Arial" w:hAnsi="Arial" w:cs="Arial"/>
          <w:sz w:val="22"/>
          <w:szCs w:val="22"/>
        </w:rPr>
        <w:t>This document and any procedures contained within it are non-contractual and may be modified or w</w:t>
      </w:r>
      <w:r w:rsidR="00F454D3" w:rsidRPr="00C10F32">
        <w:rPr>
          <w:rFonts w:ascii="Arial" w:hAnsi="Arial" w:cs="Arial"/>
          <w:sz w:val="22"/>
          <w:szCs w:val="22"/>
        </w:rPr>
        <w:t xml:space="preserve">ithdrawn at any time. </w:t>
      </w:r>
      <w:r w:rsidRPr="00C10F32">
        <w:rPr>
          <w:rFonts w:ascii="Arial" w:hAnsi="Arial" w:cs="Arial"/>
          <w:sz w:val="22"/>
          <w:szCs w:val="22"/>
        </w:rPr>
        <w:t>For the avoidance of doubt, it does not form part of your contract of employment.</w:t>
      </w:r>
      <w:r w:rsidR="00083E94" w:rsidRPr="00DD6AAB">
        <w:rPr>
          <w:rFonts w:ascii="Arial" w:hAnsi="Arial" w:cs="Arial"/>
          <w:sz w:val="22"/>
          <w:szCs w:val="22"/>
        </w:rPr>
        <w:t xml:space="preserve"> Furthermore, this document applies to all employees of the organisation and other individuals performing functions in relation to the practice such as agency workers, locums and contractors.</w:t>
      </w:r>
    </w:p>
    <w:p w14:paraId="19D3050C" w14:textId="4F756032" w:rsidR="003D276B" w:rsidRDefault="003D276B" w:rsidP="00BB1BCA">
      <w:pPr>
        <w:jc w:val="both"/>
        <w:rPr>
          <w:rFonts w:ascii="Arial" w:hAnsi="Arial" w:cs="Arial"/>
          <w:sz w:val="22"/>
          <w:szCs w:val="22"/>
        </w:rPr>
      </w:pPr>
      <w:bookmarkStart w:id="8" w:name="_Toc74048653"/>
      <w:bookmarkStart w:id="9" w:name="_Toc74048795"/>
      <w:bookmarkStart w:id="10" w:name="_Toc74048855"/>
      <w:bookmarkStart w:id="11" w:name="_Toc74049539"/>
      <w:bookmarkStart w:id="12" w:name="_Toc74048654"/>
      <w:bookmarkStart w:id="13" w:name="_Toc74048796"/>
      <w:bookmarkStart w:id="14" w:name="_Toc74048856"/>
      <w:bookmarkStart w:id="15" w:name="_Toc74049540"/>
      <w:bookmarkStart w:id="16" w:name="_Toc74048655"/>
      <w:bookmarkStart w:id="17" w:name="_Toc74048797"/>
      <w:bookmarkStart w:id="18" w:name="_Toc74048857"/>
      <w:bookmarkStart w:id="19" w:name="_Toc74049541"/>
      <w:bookmarkEnd w:id="8"/>
      <w:bookmarkEnd w:id="9"/>
      <w:bookmarkEnd w:id="10"/>
      <w:bookmarkEnd w:id="11"/>
      <w:bookmarkEnd w:id="12"/>
      <w:bookmarkEnd w:id="13"/>
      <w:bookmarkEnd w:id="14"/>
      <w:bookmarkEnd w:id="15"/>
      <w:bookmarkEnd w:id="16"/>
      <w:bookmarkEnd w:id="17"/>
      <w:bookmarkEnd w:id="18"/>
      <w:bookmarkEnd w:id="19"/>
    </w:p>
    <w:p w14:paraId="453D0532" w14:textId="2FFCABDC" w:rsidR="00044905" w:rsidRPr="001B7A00" w:rsidRDefault="001872B9" w:rsidP="00BB1BCA">
      <w:pPr>
        <w:pStyle w:val="Heading1"/>
        <w:keepLines/>
        <w:pBdr>
          <w:bottom w:val="single" w:sz="4" w:space="1" w:color="595959" w:themeColor="text1" w:themeTint="A6"/>
        </w:pBdr>
        <w:spacing w:before="360" w:after="160" w:line="259" w:lineRule="auto"/>
        <w:jc w:val="both"/>
        <w:rPr>
          <w:sz w:val="28"/>
          <w:szCs w:val="28"/>
        </w:rPr>
      </w:pPr>
      <w:bookmarkStart w:id="20" w:name="_Toc144985795"/>
      <w:bookmarkStart w:id="21" w:name="_Toc144985796"/>
      <w:bookmarkStart w:id="22" w:name="_Toc144985797"/>
      <w:bookmarkStart w:id="23" w:name="_Toc144985798"/>
      <w:bookmarkStart w:id="24" w:name="_Toc144985799"/>
      <w:bookmarkStart w:id="25" w:name="_Toc144985800"/>
      <w:bookmarkStart w:id="26" w:name="_Toc144985801"/>
      <w:bookmarkStart w:id="27" w:name="_Toc144985802"/>
      <w:bookmarkStart w:id="28" w:name="_Toc144985803"/>
      <w:bookmarkStart w:id="29" w:name="_Toc144985804"/>
      <w:bookmarkStart w:id="30" w:name="_Toc144985805"/>
      <w:bookmarkStart w:id="31" w:name="_Toc144985806"/>
      <w:bookmarkStart w:id="32" w:name="_Toc144985807"/>
      <w:bookmarkStart w:id="33" w:name="_Toc144985808"/>
      <w:bookmarkStart w:id="34" w:name="_Toc144985809"/>
      <w:bookmarkStart w:id="35" w:name="_Toc144985810"/>
      <w:bookmarkStart w:id="36" w:name="_Toc144985811"/>
      <w:bookmarkStart w:id="37" w:name="_Toc144985812"/>
      <w:bookmarkStart w:id="38" w:name="_Toc144985813"/>
      <w:bookmarkStart w:id="39" w:name="_Toc144985814"/>
      <w:bookmarkStart w:id="40" w:name="_Toc144985815"/>
      <w:bookmarkStart w:id="41" w:name="_Toc144985816"/>
      <w:bookmarkStart w:id="42" w:name="_Toc144985817"/>
      <w:bookmarkStart w:id="43" w:name="_Toc144985818"/>
      <w:bookmarkStart w:id="44" w:name="_Toc144985819"/>
      <w:bookmarkStart w:id="45" w:name="_Toc144985820"/>
      <w:bookmarkStart w:id="46" w:name="_Toc144985821"/>
      <w:bookmarkStart w:id="47" w:name="_Toc144985822"/>
      <w:bookmarkStart w:id="48" w:name="_Toc144985823"/>
      <w:bookmarkStart w:id="49" w:name="_Toc14498582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1B7A00">
        <w:rPr>
          <w:sz w:val="28"/>
          <w:szCs w:val="28"/>
        </w:rPr>
        <w:t>Compliance with regulations</w:t>
      </w:r>
      <w:bookmarkEnd w:id="49"/>
    </w:p>
    <w:p w14:paraId="50FD2961" w14:textId="2F87BAB3" w:rsidR="00044905" w:rsidRPr="00C10F32" w:rsidRDefault="00515127" w:rsidP="00BB1BCA">
      <w:pPr>
        <w:pStyle w:val="Heading2"/>
        <w:ind w:left="567"/>
        <w:jc w:val="both"/>
        <w:rPr>
          <w:rFonts w:ascii="Arial" w:hAnsi="Arial" w:cs="Arial"/>
          <w:smallCaps w:val="0"/>
          <w:sz w:val="24"/>
          <w:szCs w:val="24"/>
          <w:lang w:val="en-GB"/>
        </w:rPr>
      </w:pPr>
      <w:bookmarkStart w:id="50" w:name="_Toc144985825"/>
      <w:r w:rsidRPr="00C10F32">
        <w:rPr>
          <w:rFonts w:ascii="Arial" w:hAnsi="Arial" w:cs="Arial"/>
          <w:smallCaps w:val="0"/>
          <w:sz w:val="24"/>
          <w:szCs w:val="24"/>
          <w:lang w:val="en-GB"/>
        </w:rPr>
        <w:t xml:space="preserve">UK </w:t>
      </w:r>
      <w:r w:rsidR="001872B9" w:rsidRPr="00C10F32">
        <w:rPr>
          <w:rFonts w:ascii="Arial" w:hAnsi="Arial" w:cs="Arial"/>
          <w:smallCaps w:val="0"/>
          <w:sz w:val="24"/>
          <w:szCs w:val="24"/>
          <w:lang w:val="en-GB"/>
        </w:rPr>
        <w:t>GDPR</w:t>
      </w:r>
      <w:bookmarkEnd w:id="50"/>
    </w:p>
    <w:p w14:paraId="1B293C64" w14:textId="77777777" w:rsidR="00044905" w:rsidRPr="00C10F32" w:rsidRDefault="00044905" w:rsidP="00BB1BCA">
      <w:pPr>
        <w:jc w:val="both"/>
        <w:rPr>
          <w:sz w:val="22"/>
          <w:szCs w:val="22"/>
        </w:rPr>
      </w:pPr>
    </w:p>
    <w:p w14:paraId="09C67E52" w14:textId="210C30EC" w:rsidR="000F50CE" w:rsidRPr="00C10F32" w:rsidRDefault="001872B9" w:rsidP="00BB1BCA">
      <w:pPr>
        <w:jc w:val="both"/>
        <w:rPr>
          <w:rFonts w:ascii="Arial" w:hAnsi="Arial" w:cs="Arial"/>
          <w:sz w:val="22"/>
          <w:szCs w:val="22"/>
        </w:rPr>
      </w:pPr>
      <w:r w:rsidRPr="00C10F32">
        <w:rPr>
          <w:rFonts w:ascii="Arial" w:hAnsi="Arial" w:cs="Arial"/>
          <w:sz w:val="22"/>
          <w:szCs w:val="22"/>
        </w:rPr>
        <w:t xml:space="preserve">In accordance with the </w:t>
      </w:r>
      <w:r w:rsidR="00515127" w:rsidRPr="00C10F32">
        <w:rPr>
          <w:rFonts w:ascii="Arial" w:hAnsi="Arial" w:cs="Arial"/>
          <w:sz w:val="22"/>
          <w:szCs w:val="22"/>
        </w:rPr>
        <w:t xml:space="preserve">UK </w:t>
      </w:r>
      <w:r w:rsidRPr="00C10F32">
        <w:rPr>
          <w:rFonts w:ascii="Arial" w:hAnsi="Arial" w:cs="Arial"/>
          <w:sz w:val="22"/>
          <w:szCs w:val="22"/>
        </w:rPr>
        <w:t xml:space="preserve">GDPR, </w:t>
      </w:r>
      <w:r w:rsidR="00CD2BD0" w:rsidRPr="00C10F32">
        <w:rPr>
          <w:rFonts w:ascii="Arial" w:hAnsi="Arial" w:cs="Arial"/>
          <w:sz w:val="22"/>
          <w:szCs w:val="22"/>
        </w:rPr>
        <w:t xml:space="preserve">this </w:t>
      </w:r>
      <w:r w:rsidR="00515127" w:rsidRPr="00C10F32">
        <w:rPr>
          <w:rFonts w:ascii="Arial" w:hAnsi="Arial" w:cs="Arial"/>
          <w:sz w:val="22"/>
          <w:szCs w:val="22"/>
        </w:rPr>
        <w:t xml:space="preserve">organisation </w:t>
      </w:r>
      <w:r w:rsidR="00CD2BD0" w:rsidRPr="00C10F32">
        <w:rPr>
          <w:rFonts w:ascii="Arial" w:hAnsi="Arial" w:cs="Arial"/>
          <w:sz w:val="22"/>
          <w:szCs w:val="22"/>
        </w:rPr>
        <w:t>will ensure</w:t>
      </w:r>
      <w:r w:rsidR="00041BCA" w:rsidRPr="00C10F32">
        <w:rPr>
          <w:rFonts w:ascii="Arial" w:hAnsi="Arial" w:cs="Arial"/>
          <w:sz w:val="22"/>
          <w:szCs w:val="22"/>
        </w:rPr>
        <w:t xml:space="preserve"> that</w:t>
      </w:r>
      <w:r w:rsidR="00CD2BD0" w:rsidRPr="00C10F32">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00CD2BD0" w:rsidRPr="00C10F32">
        <w:rPr>
          <w:rFonts w:ascii="Arial" w:hAnsi="Arial" w:cs="Arial"/>
          <w:sz w:val="22"/>
          <w:szCs w:val="22"/>
        </w:rPr>
        <w:t>will</w:t>
      </w:r>
      <w:r w:rsidRPr="00C10F32">
        <w:rPr>
          <w:rFonts w:ascii="Arial" w:hAnsi="Arial" w:cs="Arial"/>
          <w:sz w:val="22"/>
          <w:szCs w:val="22"/>
        </w:rPr>
        <w:t xml:space="preserve"> be:</w:t>
      </w:r>
    </w:p>
    <w:p w14:paraId="4AB1AD7E" w14:textId="77777777" w:rsidR="001872B9" w:rsidRPr="00C10F32" w:rsidRDefault="001872B9" w:rsidP="00BB1BCA">
      <w:pPr>
        <w:jc w:val="both"/>
        <w:rPr>
          <w:rFonts w:ascii="Arial" w:hAnsi="Arial" w:cs="Arial"/>
          <w:sz w:val="22"/>
          <w:szCs w:val="22"/>
        </w:rPr>
      </w:pPr>
    </w:p>
    <w:p w14:paraId="7EB62DA8" w14:textId="07103BA9" w:rsidR="003D276B" w:rsidRPr="00DD6AAB" w:rsidRDefault="00041BCA" w:rsidP="00BB1BCA">
      <w:pPr>
        <w:pStyle w:val="ListParagraph"/>
        <w:numPr>
          <w:ilvl w:val="0"/>
          <w:numId w:val="3"/>
        </w:numPr>
        <w:jc w:val="both"/>
        <w:rPr>
          <w:rFonts w:ascii="Arial" w:hAnsi="Arial" w:cs="Arial"/>
          <w:sz w:val="22"/>
          <w:szCs w:val="22"/>
        </w:rPr>
      </w:pPr>
      <w:r w:rsidRPr="00C10F32">
        <w:rPr>
          <w:rFonts w:ascii="Arial" w:hAnsi="Arial" w:cs="Arial"/>
          <w:sz w:val="22"/>
          <w:szCs w:val="22"/>
        </w:rPr>
        <w:t>C</w:t>
      </w:r>
      <w:r w:rsidR="001872B9" w:rsidRPr="00C10F32">
        <w:rPr>
          <w:rFonts w:ascii="Arial" w:hAnsi="Arial" w:cs="Arial"/>
          <w:sz w:val="22"/>
          <w:szCs w:val="22"/>
        </w:rPr>
        <w:t xml:space="preserve">oncise, transparent, </w:t>
      </w:r>
      <w:r w:rsidR="00136CBA" w:rsidRPr="00C10F32">
        <w:rPr>
          <w:rFonts w:ascii="Arial" w:hAnsi="Arial" w:cs="Arial"/>
          <w:sz w:val="22"/>
          <w:szCs w:val="22"/>
        </w:rPr>
        <w:t>intelligible</w:t>
      </w:r>
      <w:r w:rsidRPr="00C10F32">
        <w:rPr>
          <w:rFonts w:ascii="Arial" w:hAnsi="Arial" w:cs="Arial"/>
          <w:sz w:val="22"/>
          <w:szCs w:val="22"/>
        </w:rPr>
        <w:t xml:space="preserve"> and easily accessibl</w:t>
      </w:r>
      <w:r w:rsidR="003D276B">
        <w:rPr>
          <w:rFonts w:ascii="Arial" w:hAnsi="Arial" w:cs="Arial"/>
          <w:sz w:val="22"/>
          <w:szCs w:val="22"/>
        </w:rPr>
        <w:t>e</w:t>
      </w:r>
    </w:p>
    <w:p w14:paraId="2FDF14D3" w14:textId="14CD731A" w:rsidR="003D276B" w:rsidRPr="00DD6AAB" w:rsidRDefault="00041BCA" w:rsidP="00BB1BCA">
      <w:pPr>
        <w:pStyle w:val="ListParagraph"/>
        <w:numPr>
          <w:ilvl w:val="0"/>
          <w:numId w:val="3"/>
        </w:numPr>
        <w:jc w:val="both"/>
        <w:rPr>
          <w:rFonts w:ascii="Arial" w:hAnsi="Arial" w:cs="Arial"/>
          <w:sz w:val="22"/>
          <w:szCs w:val="22"/>
        </w:rPr>
      </w:pPr>
      <w:r w:rsidRPr="00C10F32">
        <w:rPr>
          <w:rFonts w:ascii="Arial" w:hAnsi="Arial" w:cs="Arial"/>
          <w:sz w:val="22"/>
          <w:szCs w:val="22"/>
        </w:rPr>
        <w:t>W</w:t>
      </w:r>
      <w:r w:rsidR="001872B9" w:rsidRPr="00C10F32">
        <w:rPr>
          <w:rFonts w:ascii="Arial" w:hAnsi="Arial" w:cs="Arial"/>
          <w:sz w:val="22"/>
          <w:szCs w:val="22"/>
        </w:rPr>
        <w:t>ritten in clear and plain language, particularly if addressed to a child</w:t>
      </w:r>
    </w:p>
    <w:p w14:paraId="5EB666BE" w14:textId="235C8962" w:rsidR="001872B9" w:rsidRPr="00C10F32" w:rsidRDefault="00041BCA" w:rsidP="00BB1BCA">
      <w:pPr>
        <w:pStyle w:val="ListParagraph"/>
        <w:numPr>
          <w:ilvl w:val="0"/>
          <w:numId w:val="3"/>
        </w:numPr>
        <w:jc w:val="both"/>
        <w:rPr>
          <w:rFonts w:ascii="Arial" w:hAnsi="Arial" w:cs="Arial"/>
          <w:sz w:val="22"/>
          <w:szCs w:val="22"/>
        </w:rPr>
      </w:pPr>
      <w:r w:rsidRPr="00C10F32">
        <w:rPr>
          <w:rFonts w:ascii="Arial" w:hAnsi="Arial" w:cs="Arial"/>
          <w:sz w:val="22"/>
          <w:szCs w:val="22"/>
        </w:rPr>
        <w:lastRenderedPageBreak/>
        <w:t>F</w:t>
      </w:r>
      <w:r w:rsidR="001872B9" w:rsidRPr="00C10F32">
        <w:rPr>
          <w:rFonts w:ascii="Arial" w:hAnsi="Arial" w:cs="Arial"/>
          <w:sz w:val="22"/>
          <w:szCs w:val="22"/>
        </w:rPr>
        <w:t>ree of charge</w:t>
      </w:r>
    </w:p>
    <w:p w14:paraId="7E35BB8C" w14:textId="15362E45" w:rsidR="002D18C1" w:rsidRPr="00C10F32" w:rsidRDefault="004270ED" w:rsidP="00BB1BCA">
      <w:pPr>
        <w:pStyle w:val="Heading2"/>
        <w:ind w:left="567"/>
        <w:jc w:val="both"/>
        <w:rPr>
          <w:rFonts w:ascii="Arial" w:hAnsi="Arial" w:cs="Arial"/>
          <w:smallCaps w:val="0"/>
          <w:sz w:val="24"/>
          <w:szCs w:val="24"/>
          <w:lang w:val="en-GB"/>
        </w:rPr>
      </w:pPr>
      <w:bookmarkStart w:id="51" w:name="_Toc144985826"/>
      <w:r w:rsidRPr="00C10F32">
        <w:rPr>
          <w:rFonts w:ascii="Arial" w:hAnsi="Arial" w:cs="Arial"/>
          <w:smallCaps w:val="0"/>
          <w:sz w:val="24"/>
          <w:szCs w:val="24"/>
          <w:lang w:val="en-GB"/>
        </w:rPr>
        <w:t>Article 5 compliance</w:t>
      </w:r>
      <w:bookmarkEnd w:id="51"/>
    </w:p>
    <w:p w14:paraId="49A33CAA" w14:textId="77777777" w:rsidR="002D18C1" w:rsidRPr="00C10F32" w:rsidRDefault="002D18C1" w:rsidP="00BB1BCA">
      <w:pPr>
        <w:jc w:val="both"/>
        <w:rPr>
          <w:sz w:val="22"/>
          <w:szCs w:val="22"/>
        </w:rPr>
      </w:pPr>
    </w:p>
    <w:p w14:paraId="2C34145D" w14:textId="61C88317" w:rsidR="00AE091B" w:rsidRPr="00C10F32" w:rsidRDefault="00AE091B" w:rsidP="00BB1BCA">
      <w:pPr>
        <w:jc w:val="both"/>
        <w:rPr>
          <w:rFonts w:ascii="Arial" w:hAnsi="Arial" w:cs="Arial"/>
          <w:sz w:val="22"/>
          <w:szCs w:val="22"/>
        </w:rPr>
      </w:pPr>
      <w:r w:rsidRPr="00C10F32">
        <w:rPr>
          <w:rFonts w:ascii="Arial" w:hAnsi="Arial" w:cs="Arial"/>
          <w:sz w:val="22"/>
          <w:szCs w:val="22"/>
        </w:rPr>
        <w:t xml:space="preserve">In accordance with </w:t>
      </w:r>
      <w:r w:rsidR="004270ED" w:rsidRPr="00C10F32">
        <w:rPr>
          <w:rFonts w:ascii="Arial" w:hAnsi="Arial" w:cs="Arial"/>
          <w:sz w:val="22"/>
          <w:szCs w:val="22"/>
        </w:rPr>
        <w:t xml:space="preserve">Article 5 of the </w:t>
      </w:r>
      <w:r w:rsidR="00515127" w:rsidRPr="00C10F32">
        <w:rPr>
          <w:rFonts w:ascii="Arial" w:hAnsi="Arial" w:cs="Arial"/>
          <w:sz w:val="22"/>
          <w:szCs w:val="22"/>
        </w:rPr>
        <w:t xml:space="preserve">UK </w:t>
      </w:r>
      <w:r w:rsidR="004270ED" w:rsidRPr="00C10F32">
        <w:rPr>
          <w:rFonts w:ascii="Arial" w:hAnsi="Arial" w:cs="Arial"/>
          <w:sz w:val="22"/>
          <w:szCs w:val="22"/>
        </w:rPr>
        <w:t>GDPR</w:t>
      </w:r>
      <w:r w:rsidRPr="00C10F32">
        <w:rPr>
          <w:rFonts w:ascii="Arial" w:hAnsi="Arial" w:cs="Arial"/>
          <w:sz w:val="22"/>
          <w:szCs w:val="22"/>
        </w:rPr>
        <w:t xml:space="preserve">, this </w:t>
      </w:r>
      <w:r w:rsidR="00515127" w:rsidRPr="00C10F32">
        <w:rPr>
          <w:rFonts w:ascii="Arial" w:hAnsi="Arial" w:cs="Arial"/>
          <w:sz w:val="22"/>
          <w:szCs w:val="22"/>
        </w:rPr>
        <w:t xml:space="preserve">organisation </w:t>
      </w:r>
      <w:r w:rsidRPr="00C10F32">
        <w:rPr>
          <w:rFonts w:ascii="Arial" w:hAnsi="Arial" w:cs="Arial"/>
          <w:sz w:val="22"/>
          <w:szCs w:val="22"/>
        </w:rPr>
        <w:t>will ensure that any personal data is</w:t>
      </w:r>
      <w:r w:rsidR="004270ED" w:rsidRPr="00C10F32">
        <w:rPr>
          <w:rFonts w:ascii="Arial" w:hAnsi="Arial" w:cs="Arial"/>
          <w:sz w:val="22"/>
          <w:szCs w:val="22"/>
        </w:rPr>
        <w:t xml:space="preserve">: </w:t>
      </w:r>
    </w:p>
    <w:p w14:paraId="628390B8" w14:textId="7A57B0E1" w:rsidR="004270ED" w:rsidRPr="00C10F32" w:rsidRDefault="004270ED" w:rsidP="00BB1BCA">
      <w:pPr>
        <w:jc w:val="both"/>
        <w:rPr>
          <w:rFonts w:ascii="Arial" w:hAnsi="Arial" w:cs="Arial"/>
          <w:sz w:val="22"/>
          <w:szCs w:val="22"/>
        </w:rPr>
      </w:pPr>
    </w:p>
    <w:p w14:paraId="29090E65" w14:textId="645A0330" w:rsidR="004270ED" w:rsidRPr="004448C3" w:rsidRDefault="004270ED" w:rsidP="00BB1BCA">
      <w:pPr>
        <w:pStyle w:val="ListParagraph"/>
        <w:numPr>
          <w:ilvl w:val="0"/>
          <w:numId w:val="6"/>
        </w:numPr>
        <w:jc w:val="both"/>
        <w:rPr>
          <w:rFonts w:ascii="Arial" w:hAnsi="Arial" w:cs="Arial"/>
          <w:sz w:val="22"/>
          <w:szCs w:val="22"/>
        </w:rPr>
      </w:pPr>
      <w:r w:rsidRPr="004448C3">
        <w:rPr>
          <w:rFonts w:ascii="Arial" w:hAnsi="Arial" w:cs="Arial"/>
          <w:sz w:val="22"/>
          <w:szCs w:val="22"/>
          <w:shd w:val="clear" w:color="auto" w:fill="FFFFFF"/>
        </w:rPr>
        <w:t>Processed lawfully, fairly and in a transparent manner in relation to the data subject</w:t>
      </w:r>
    </w:p>
    <w:p w14:paraId="3679C5F2" w14:textId="77777777" w:rsidR="001B7A00" w:rsidRPr="004448C3" w:rsidRDefault="001B7A00" w:rsidP="00BB1BCA">
      <w:pPr>
        <w:pStyle w:val="ListParagraph"/>
        <w:jc w:val="both"/>
        <w:rPr>
          <w:rFonts w:ascii="Arial" w:hAnsi="Arial" w:cs="Arial"/>
          <w:sz w:val="22"/>
          <w:szCs w:val="22"/>
        </w:rPr>
      </w:pPr>
    </w:p>
    <w:p w14:paraId="5B7A08DD" w14:textId="77777777" w:rsidR="004270ED" w:rsidRPr="004448C3" w:rsidRDefault="004270ED" w:rsidP="00BB1BCA">
      <w:pPr>
        <w:pStyle w:val="ListParagraph"/>
        <w:numPr>
          <w:ilvl w:val="0"/>
          <w:numId w:val="6"/>
        </w:numPr>
        <w:jc w:val="both"/>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14:paraId="6AD810C0" w14:textId="77777777" w:rsidR="001B7A00" w:rsidRPr="004448C3" w:rsidRDefault="001B7A00" w:rsidP="00BB1BCA">
      <w:pPr>
        <w:jc w:val="both"/>
        <w:rPr>
          <w:rFonts w:ascii="Arial" w:hAnsi="Arial" w:cs="Arial"/>
          <w:sz w:val="22"/>
          <w:szCs w:val="22"/>
        </w:rPr>
      </w:pPr>
    </w:p>
    <w:p w14:paraId="73B2EDC2" w14:textId="095BD33E" w:rsidR="004270ED" w:rsidRPr="004448C3" w:rsidRDefault="004270ED" w:rsidP="00BB1BCA">
      <w:pPr>
        <w:pStyle w:val="ListParagraph"/>
        <w:numPr>
          <w:ilvl w:val="0"/>
          <w:numId w:val="6"/>
        </w:numPr>
        <w:jc w:val="both"/>
        <w:rPr>
          <w:rFonts w:ascii="Arial" w:hAnsi="Arial" w:cs="Arial"/>
          <w:sz w:val="22"/>
          <w:szCs w:val="22"/>
        </w:rPr>
      </w:pPr>
      <w:r w:rsidRPr="004448C3">
        <w:rPr>
          <w:rFonts w:ascii="Arial" w:hAnsi="Arial" w:cs="Arial"/>
          <w:sz w:val="22"/>
          <w:szCs w:val="22"/>
          <w:shd w:val="clear" w:color="auto" w:fill="FFFFFF"/>
        </w:rPr>
        <w:t xml:space="preserve">Adequate, </w:t>
      </w:r>
      <w:r w:rsidR="00136CBA" w:rsidRPr="004448C3">
        <w:rPr>
          <w:rFonts w:ascii="Arial" w:hAnsi="Arial" w:cs="Arial"/>
          <w:sz w:val="22"/>
          <w:szCs w:val="22"/>
          <w:shd w:val="clear" w:color="auto" w:fill="FFFFFF"/>
        </w:rPr>
        <w:t>relevant</w:t>
      </w:r>
      <w:r w:rsidRPr="004448C3">
        <w:rPr>
          <w:rFonts w:ascii="Arial" w:hAnsi="Arial" w:cs="Arial"/>
          <w:sz w:val="22"/>
          <w:szCs w:val="22"/>
          <w:shd w:val="clear" w:color="auto" w:fill="FFFFFF"/>
        </w:rPr>
        <w:t xml:space="preserve"> and limited to what is necessary in relation to</w:t>
      </w:r>
      <w:r w:rsidR="00173C64" w:rsidRPr="004448C3">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14:paraId="357A622A" w14:textId="77777777" w:rsidR="001B7A00" w:rsidRPr="004448C3" w:rsidRDefault="001B7A00" w:rsidP="00BB1BCA">
      <w:pPr>
        <w:pStyle w:val="ListParagraph"/>
        <w:jc w:val="both"/>
        <w:rPr>
          <w:rFonts w:ascii="Arial" w:hAnsi="Arial" w:cs="Arial"/>
          <w:sz w:val="22"/>
          <w:szCs w:val="22"/>
        </w:rPr>
      </w:pPr>
    </w:p>
    <w:p w14:paraId="325825C3" w14:textId="22C39C3C" w:rsidR="004270ED" w:rsidRPr="004448C3" w:rsidRDefault="004270ED" w:rsidP="00BB1BCA">
      <w:pPr>
        <w:pStyle w:val="ListParagraph"/>
        <w:numPr>
          <w:ilvl w:val="0"/>
          <w:numId w:val="6"/>
        </w:numPr>
        <w:jc w:val="both"/>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00173C64" w:rsidRPr="004448C3">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00173C64" w:rsidRPr="004448C3">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00136CBA" w:rsidRPr="004448C3">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14:paraId="3F192690" w14:textId="77777777" w:rsidR="001B7A00" w:rsidRPr="004448C3" w:rsidRDefault="001B7A00" w:rsidP="00BB1BCA">
      <w:pPr>
        <w:pStyle w:val="ListParagraph"/>
        <w:jc w:val="both"/>
        <w:rPr>
          <w:rFonts w:ascii="Arial" w:hAnsi="Arial" w:cs="Arial"/>
          <w:sz w:val="22"/>
          <w:szCs w:val="22"/>
        </w:rPr>
      </w:pPr>
    </w:p>
    <w:p w14:paraId="7AAD6E19" w14:textId="3314C6BE" w:rsidR="004270ED" w:rsidRPr="004448C3" w:rsidRDefault="00173C64" w:rsidP="00BB1BCA">
      <w:pPr>
        <w:pStyle w:val="ListParagraph"/>
        <w:numPr>
          <w:ilvl w:val="0"/>
          <w:numId w:val="6"/>
        </w:numPr>
        <w:jc w:val="both"/>
        <w:rPr>
          <w:rFonts w:ascii="Arial" w:hAnsi="Arial" w:cs="Arial"/>
          <w:sz w:val="22"/>
          <w:szCs w:val="22"/>
        </w:rPr>
      </w:pPr>
      <w:r w:rsidRPr="004448C3">
        <w:rPr>
          <w:rFonts w:ascii="Arial" w:hAnsi="Arial" w:cs="Arial"/>
          <w:sz w:val="22"/>
          <w:szCs w:val="22"/>
          <w:shd w:val="clear" w:color="auto" w:fill="FFFFFF"/>
        </w:rPr>
        <w:t>Kept in a form that</w:t>
      </w:r>
      <w:r w:rsidR="004270ED" w:rsidRPr="004448C3">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004270ED" w:rsidRPr="004448C3">
        <w:rPr>
          <w:rFonts w:ascii="Arial" w:hAnsi="Arial" w:cs="Arial"/>
          <w:sz w:val="22"/>
          <w:szCs w:val="22"/>
          <w:shd w:val="clear" w:color="auto" w:fill="FFFFFF"/>
        </w:rPr>
        <w:t xml:space="preserve"> processed</w:t>
      </w:r>
    </w:p>
    <w:p w14:paraId="08E373C6" w14:textId="77777777" w:rsidR="001B7A00" w:rsidRPr="004448C3" w:rsidRDefault="001B7A00" w:rsidP="00BB1BCA">
      <w:pPr>
        <w:pStyle w:val="ListParagraph"/>
        <w:jc w:val="both"/>
        <w:rPr>
          <w:rFonts w:ascii="Arial" w:hAnsi="Arial" w:cs="Arial"/>
          <w:sz w:val="22"/>
          <w:szCs w:val="22"/>
        </w:rPr>
      </w:pPr>
    </w:p>
    <w:p w14:paraId="6A65A120" w14:textId="454D71CE" w:rsidR="004270ED" w:rsidRPr="004448C3" w:rsidRDefault="004270ED" w:rsidP="00BB1BCA">
      <w:pPr>
        <w:pStyle w:val="ListParagraph"/>
        <w:numPr>
          <w:ilvl w:val="0"/>
          <w:numId w:val="6"/>
        </w:numPr>
        <w:jc w:val="both"/>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against accidental loss, </w:t>
      </w:r>
      <w:r w:rsidR="00136CBA" w:rsidRPr="004448C3">
        <w:rPr>
          <w:rFonts w:ascii="Arial" w:hAnsi="Arial" w:cs="Arial"/>
          <w:sz w:val="22"/>
          <w:szCs w:val="22"/>
          <w:shd w:val="clear" w:color="auto" w:fill="FFFFFF"/>
        </w:rPr>
        <w:t>destruction</w:t>
      </w:r>
      <w:r w:rsidRPr="004448C3">
        <w:rPr>
          <w:rFonts w:ascii="Arial" w:hAnsi="Arial" w:cs="Arial"/>
          <w:sz w:val="22"/>
          <w:szCs w:val="22"/>
          <w:shd w:val="clear" w:color="auto" w:fill="FFFFFF"/>
        </w:rPr>
        <w:t xml:space="preserve"> or damage, using appropriate technical or organisational measures</w:t>
      </w:r>
    </w:p>
    <w:p w14:paraId="7FAE7586" w14:textId="740C8981" w:rsidR="00520B19" w:rsidRPr="00C10F32" w:rsidRDefault="00520B19" w:rsidP="00BB1BCA">
      <w:pPr>
        <w:jc w:val="both"/>
        <w:rPr>
          <w:rFonts w:ascii="Arial" w:hAnsi="Arial" w:cs="Arial"/>
          <w:sz w:val="22"/>
          <w:szCs w:val="22"/>
        </w:rPr>
      </w:pPr>
    </w:p>
    <w:p w14:paraId="5A06CCE0" w14:textId="375F6E03" w:rsidR="004448C3" w:rsidRPr="00C10F32" w:rsidRDefault="00520B19" w:rsidP="00BB1BCA">
      <w:pPr>
        <w:jc w:val="both"/>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14:paraId="1BA8471E" w14:textId="373A347E" w:rsidR="002D18C1" w:rsidRPr="00C10F32" w:rsidRDefault="00CD2BD0" w:rsidP="00BB1BCA">
      <w:pPr>
        <w:pStyle w:val="Heading2"/>
        <w:ind w:left="567"/>
        <w:jc w:val="both"/>
        <w:rPr>
          <w:rFonts w:ascii="Arial" w:hAnsi="Arial" w:cs="Arial"/>
          <w:smallCaps w:val="0"/>
          <w:sz w:val="24"/>
          <w:szCs w:val="24"/>
          <w:lang w:val="en-GB"/>
        </w:rPr>
      </w:pPr>
      <w:bookmarkStart w:id="52" w:name="_Toc144985827"/>
      <w:r w:rsidRPr="00C10F32">
        <w:rPr>
          <w:rFonts w:ascii="Arial" w:hAnsi="Arial" w:cs="Arial"/>
          <w:smallCaps w:val="0"/>
          <w:sz w:val="24"/>
          <w:szCs w:val="24"/>
          <w:lang w:val="en-GB"/>
        </w:rPr>
        <w:t>Communicating privacy information</w:t>
      </w:r>
      <w:bookmarkEnd w:id="52"/>
    </w:p>
    <w:p w14:paraId="6D001EA3" w14:textId="77777777" w:rsidR="002D18C1" w:rsidRPr="00C10F32" w:rsidRDefault="002D18C1" w:rsidP="00BB1BCA">
      <w:pPr>
        <w:jc w:val="both"/>
        <w:rPr>
          <w:sz w:val="22"/>
          <w:szCs w:val="22"/>
        </w:rPr>
      </w:pPr>
    </w:p>
    <w:p w14:paraId="0EE5FCB8" w14:textId="447DBCF9" w:rsidR="002D18C1" w:rsidRPr="00C10F32" w:rsidRDefault="00CD2BD0" w:rsidP="00BB1BCA">
      <w:pPr>
        <w:jc w:val="both"/>
        <w:rPr>
          <w:rFonts w:ascii="Arial" w:hAnsi="Arial" w:cs="Arial"/>
          <w:sz w:val="22"/>
          <w:szCs w:val="22"/>
        </w:rPr>
      </w:pPr>
      <w:r w:rsidRPr="00C10F32">
        <w:rPr>
          <w:rFonts w:ascii="Arial" w:hAnsi="Arial" w:cs="Arial"/>
          <w:sz w:val="22"/>
          <w:szCs w:val="22"/>
        </w:rPr>
        <w:t xml:space="preserve">At </w:t>
      </w:r>
      <w:r w:rsidR="00861817">
        <w:rPr>
          <w:rFonts w:ascii="Arial" w:hAnsi="Arial" w:cs="Arial"/>
          <w:sz w:val="22"/>
          <w:szCs w:val="22"/>
        </w:rPr>
        <w:t>this organisation,</w:t>
      </w:r>
      <w:r w:rsidRPr="00C10F32">
        <w:rPr>
          <w:rFonts w:ascii="Arial" w:hAnsi="Arial" w:cs="Arial"/>
          <w:sz w:val="22"/>
          <w:szCs w:val="22"/>
        </w:rPr>
        <w:t xml:space="preserve"> th</w:t>
      </w:r>
      <w:r w:rsidR="00861817">
        <w:rPr>
          <w:rFonts w:ascii="Arial" w:hAnsi="Arial" w:cs="Arial"/>
          <w:sz w:val="22"/>
          <w:szCs w:val="22"/>
        </w:rPr>
        <w:t>is</w:t>
      </w:r>
      <w:r w:rsidR="008146E6" w:rsidRPr="00C10F32">
        <w:rPr>
          <w:rFonts w:ascii="Arial" w:hAnsi="Arial" w:cs="Arial"/>
          <w:sz w:val="22"/>
          <w:szCs w:val="22"/>
        </w:rPr>
        <w:t xml:space="preserve"> </w:t>
      </w:r>
      <w:r w:rsidRPr="00C10F32">
        <w:rPr>
          <w:rFonts w:ascii="Arial" w:hAnsi="Arial" w:cs="Arial"/>
          <w:sz w:val="22"/>
          <w:szCs w:val="22"/>
        </w:rPr>
        <w:t>privacy notice is displayed on o</w:t>
      </w:r>
      <w:r w:rsidR="001F52FA" w:rsidRPr="00C10F32">
        <w:rPr>
          <w:rFonts w:ascii="Arial" w:hAnsi="Arial" w:cs="Arial"/>
          <w:sz w:val="22"/>
          <w:szCs w:val="22"/>
        </w:rPr>
        <w:t xml:space="preserve">ur website, through signage </w:t>
      </w:r>
      <w:r w:rsidRPr="00C10F32">
        <w:rPr>
          <w:rFonts w:ascii="Arial" w:hAnsi="Arial" w:cs="Arial"/>
          <w:sz w:val="22"/>
          <w:szCs w:val="22"/>
        </w:rPr>
        <w:t>in the waiting room and in writing during patient registration.</w:t>
      </w:r>
      <w:r w:rsidR="001F52FA" w:rsidRPr="00C10F32">
        <w:rPr>
          <w:rFonts w:ascii="Arial" w:hAnsi="Arial" w:cs="Arial"/>
          <w:sz w:val="22"/>
          <w:szCs w:val="22"/>
        </w:rPr>
        <w:t xml:space="preserve"> </w:t>
      </w:r>
      <w:r w:rsidR="00E102BA" w:rsidRPr="00C10F32">
        <w:rPr>
          <w:rFonts w:ascii="Arial" w:hAnsi="Arial" w:cs="Arial"/>
          <w:sz w:val="22"/>
          <w:szCs w:val="22"/>
        </w:rPr>
        <w:t>We will:</w:t>
      </w:r>
    </w:p>
    <w:p w14:paraId="46CA2DD1" w14:textId="77777777" w:rsidR="00E102BA" w:rsidRPr="00C10F32" w:rsidRDefault="00E102BA" w:rsidP="00BB1BCA">
      <w:pPr>
        <w:jc w:val="both"/>
        <w:rPr>
          <w:rFonts w:ascii="Arial" w:hAnsi="Arial" w:cs="Arial"/>
          <w:sz w:val="22"/>
          <w:szCs w:val="22"/>
        </w:rPr>
      </w:pPr>
    </w:p>
    <w:p w14:paraId="727CD1B6" w14:textId="26C77313" w:rsidR="005669EF" w:rsidRPr="00DD6AAB" w:rsidRDefault="001F52FA" w:rsidP="00BB1BCA">
      <w:pPr>
        <w:pStyle w:val="ListParagraph"/>
        <w:numPr>
          <w:ilvl w:val="0"/>
          <w:numId w:val="4"/>
        </w:numPr>
        <w:jc w:val="both"/>
        <w:rPr>
          <w:rFonts w:ascii="Arial" w:hAnsi="Arial" w:cs="Arial"/>
          <w:sz w:val="22"/>
          <w:szCs w:val="22"/>
        </w:rPr>
      </w:pPr>
      <w:r w:rsidRPr="00C10F32">
        <w:rPr>
          <w:rFonts w:ascii="Arial" w:hAnsi="Arial" w:cs="Arial"/>
          <w:sz w:val="22"/>
          <w:szCs w:val="22"/>
        </w:rPr>
        <w:t>I</w:t>
      </w:r>
      <w:r w:rsidR="00E102BA" w:rsidRPr="00C10F32">
        <w:rPr>
          <w:rFonts w:ascii="Arial" w:hAnsi="Arial" w:cs="Arial"/>
          <w:sz w:val="22"/>
          <w:szCs w:val="22"/>
        </w:rPr>
        <w:t>nform patients how their data will be used and for what purpose</w:t>
      </w:r>
    </w:p>
    <w:p w14:paraId="31B35140" w14:textId="422A6CD0" w:rsidR="00E102BA" w:rsidRPr="00C10F32" w:rsidRDefault="001F52FA" w:rsidP="00BB1BCA">
      <w:pPr>
        <w:pStyle w:val="ListParagraph"/>
        <w:numPr>
          <w:ilvl w:val="0"/>
          <w:numId w:val="4"/>
        </w:numPr>
        <w:jc w:val="both"/>
        <w:rPr>
          <w:rFonts w:ascii="Arial" w:hAnsi="Arial" w:cs="Arial"/>
          <w:sz w:val="22"/>
          <w:szCs w:val="22"/>
        </w:rPr>
      </w:pPr>
      <w:r w:rsidRPr="00C10F32">
        <w:rPr>
          <w:rFonts w:ascii="Arial" w:hAnsi="Arial" w:cs="Arial"/>
          <w:sz w:val="22"/>
          <w:szCs w:val="22"/>
        </w:rPr>
        <w:t xml:space="preserve">Allow patients to opt </w:t>
      </w:r>
      <w:r w:rsidR="00E102BA" w:rsidRPr="00C10F32">
        <w:rPr>
          <w:rFonts w:ascii="Arial" w:hAnsi="Arial" w:cs="Arial"/>
          <w:sz w:val="22"/>
          <w:szCs w:val="22"/>
        </w:rPr>
        <w:t>out of sharing their data</w:t>
      </w:r>
      <w:r w:rsidRPr="00C10F32">
        <w:rPr>
          <w:rFonts w:ascii="Arial" w:hAnsi="Arial" w:cs="Arial"/>
          <w:sz w:val="22"/>
          <w:szCs w:val="22"/>
        </w:rPr>
        <w:t>,</w:t>
      </w:r>
      <w:r w:rsidR="00E102BA" w:rsidRPr="00C10F32">
        <w:rPr>
          <w:rFonts w:ascii="Arial" w:hAnsi="Arial" w:cs="Arial"/>
          <w:sz w:val="22"/>
          <w:szCs w:val="22"/>
        </w:rPr>
        <w:t xml:space="preserve"> should they so wish</w:t>
      </w:r>
    </w:p>
    <w:p w14:paraId="7F442D46" w14:textId="768A514F" w:rsidR="000F35E7" w:rsidRPr="00C10F32" w:rsidRDefault="00E102BA" w:rsidP="00BB1BCA">
      <w:pPr>
        <w:pStyle w:val="Heading2"/>
        <w:ind w:left="567"/>
        <w:jc w:val="both"/>
        <w:rPr>
          <w:rFonts w:ascii="Arial" w:hAnsi="Arial" w:cs="Arial"/>
          <w:smallCaps w:val="0"/>
          <w:sz w:val="24"/>
          <w:szCs w:val="24"/>
          <w:lang w:val="en-GB"/>
        </w:rPr>
      </w:pPr>
      <w:bookmarkStart w:id="53" w:name="_Toc144985828"/>
      <w:r w:rsidRPr="00C10F32">
        <w:rPr>
          <w:rFonts w:ascii="Arial" w:hAnsi="Arial" w:cs="Arial"/>
          <w:smallCaps w:val="0"/>
          <w:sz w:val="24"/>
          <w:szCs w:val="24"/>
          <w:lang w:val="en-GB"/>
        </w:rPr>
        <w:t>What data will be collected?</w:t>
      </w:r>
      <w:bookmarkEnd w:id="53"/>
    </w:p>
    <w:p w14:paraId="7707B234" w14:textId="77777777" w:rsidR="000F35E7" w:rsidRPr="00C10F32" w:rsidRDefault="000F35E7" w:rsidP="00BB1BCA">
      <w:pPr>
        <w:jc w:val="both"/>
        <w:rPr>
          <w:sz w:val="22"/>
          <w:szCs w:val="22"/>
        </w:rPr>
      </w:pPr>
    </w:p>
    <w:p w14:paraId="776F4CE3" w14:textId="5E6B0F19" w:rsidR="00E102BA" w:rsidRPr="00C10F32" w:rsidRDefault="00861817" w:rsidP="00BB1BCA">
      <w:pPr>
        <w:jc w:val="both"/>
        <w:rPr>
          <w:rFonts w:ascii="Arial" w:hAnsi="Arial" w:cs="Arial"/>
          <w:sz w:val="22"/>
          <w:szCs w:val="22"/>
        </w:rPr>
      </w:pPr>
      <w:r>
        <w:rPr>
          <w:rFonts w:ascii="Arial" w:hAnsi="Arial" w:cs="Arial"/>
          <w:sz w:val="22"/>
          <w:szCs w:val="22"/>
        </w:rPr>
        <w:t>T</w:t>
      </w:r>
      <w:r w:rsidR="00075116" w:rsidRPr="00C10F32">
        <w:rPr>
          <w:rFonts w:ascii="Arial" w:hAnsi="Arial" w:cs="Arial"/>
          <w:sz w:val="22"/>
          <w:szCs w:val="22"/>
        </w:rPr>
        <w:t>he following data will be collected:</w:t>
      </w:r>
    </w:p>
    <w:p w14:paraId="39A3FA45" w14:textId="77777777" w:rsidR="00075116" w:rsidRPr="00C10F32" w:rsidRDefault="00075116" w:rsidP="00BB1BCA">
      <w:pPr>
        <w:jc w:val="both"/>
        <w:rPr>
          <w:rFonts w:ascii="Arial" w:hAnsi="Arial" w:cs="Arial"/>
          <w:sz w:val="22"/>
          <w:szCs w:val="22"/>
        </w:rPr>
      </w:pPr>
    </w:p>
    <w:p w14:paraId="6CFE3C03" w14:textId="4C2F29D1" w:rsidR="005669EF" w:rsidRPr="00DD6AAB" w:rsidRDefault="006304AC" w:rsidP="00BB1BCA">
      <w:pPr>
        <w:pStyle w:val="ListParagraph"/>
        <w:numPr>
          <w:ilvl w:val="0"/>
          <w:numId w:val="5"/>
        </w:numPr>
        <w:jc w:val="both"/>
        <w:rPr>
          <w:rFonts w:ascii="Arial" w:hAnsi="Arial" w:cs="Arial"/>
          <w:sz w:val="22"/>
          <w:szCs w:val="22"/>
        </w:rPr>
      </w:pPr>
      <w:r w:rsidRPr="00C10F32">
        <w:rPr>
          <w:rFonts w:ascii="Arial" w:hAnsi="Arial" w:cs="Arial"/>
          <w:sz w:val="22"/>
          <w:szCs w:val="22"/>
        </w:rPr>
        <w:t>Patient details (n</w:t>
      </w:r>
      <w:r w:rsidR="00075116" w:rsidRPr="00C10F32">
        <w:rPr>
          <w:rFonts w:ascii="Arial" w:hAnsi="Arial" w:cs="Arial"/>
          <w:sz w:val="22"/>
          <w:szCs w:val="22"/>
        </w:rPr>
        <w:t>ame, date of birth, NHS number)</w:t>
      </w:r>
    </w:p>
    <w:p w14:paraId="773B1A79" w14:textId="48641ACE" w:rsidR="005669EF" w:rsidRPr="00DD6AAB" w:rsidRDefault="00075116" w:rsidP="00BB1BCA">
      <w:pPr>
        <w:pStyle w:val="ListParagraph"/>
        <w:numPr>
          <w:ilvl w:val="0"/>
          <w:numId w:val="5"/>
        </w:numPr>
        <w:jc w:val="both"/>
        <w:rPr>
          <w:rFonts w:ascii="Arial" w:hAnsi="Arial" w:cs="Arial"/>
          <w:sz w:val="22"/>
          <w:szCs w:val="22"/>
        </w:rPr>
      </w:pPr>
      <w:r w:rsidRPr="00C10F32">
        <w:rPr>
          <w:rFonts w:ascii="Arial" w:hAnsi="Arial" w:cs="Arial"/>
          <w:sz w:val="22"/>
          <w:szCs w:val="22"/>
        </w:rPr>
        <w:t>Address and NOK information</w:t>
      </w:r>
    </w:p>
    <w:p w14:paraId="0AAE2EA4" w14:textId="43652F8C" w:rsidR="005669EF" w:rsidRPr="00DD6AAB" w:rsidRDefault="00075116" w:rsidP="00BB1BCA">
      <w:pPr>
        <w:pStyle w:val="ListParagraph"/>
        <w:numPr>
          <w:ilvl w:val="0"/>
          <w:numId w:val="5"/>
        </w:numPr>
        <w:jc w:val="both"/>
        <w:rPr>
          <w:rFonts w:ascii="Arial" w:hAnsi="Arial" w:cs="Arial"/>
          <w:sz w:val="22"/>
          <w:szCs w:val="22"/>
        </w:rPr>
      </w:pPr>
      <w:r w:rsidRPr="00C10F32">
        <w:rPr>
          <w:rFonts w:ascii="Arial" w:hAnsi="Arial" w:cs="Arial"/>
          <w:sz w:val="22"/>
          <w:szCs w:val="22"/>
        </w:rPr>
        <w:t xml:space="preserve">Medical notes (paper and electronic) </w:t>
      </w:r>
    </w:p>
    <w:p w14:paraId="441530C3" w14:textId="1BDDD81E" w:rsidR="005669EF" w:rsidRPr="00DD6AAB" w:rsidRDefault="00075116" w:rsidP="00BB1BCA">
      <w:pPr>
        <w:pStyle w:val="ListParagraph"/>
        <w:numPr>
          <w:ilvl w:val="0"/>
          <w:numId w:val="5"/>
        </w:numPr>
        <w:jc w:val="both"/>
        <w:rPr>
          <w:rFonts w:ascii="Arial" w:hAnsi="Arial" w:cs="Arial"/>
          <w:sz w:val="22"/>
          <w:szCs w:val="22"/>
        </w:rPr>
      </w:pPr>
      <w:r w:rsidRPr="00C10F32">
        <w:rPr>
          <w:rFonts w:ascii="Arial" w:hAnsi="Arial" w:cs="Arial"/>
          <w:sz w:val="22"/>
          <w:szCs w:val="22"/>
        </w:rPr>
        <w:t>Details of treatment and care, including medications</w:t>
      </w:r>
    </w:p>
    <w:p w14:paraId="10A87C30" w14:textId="28B8AA9A" w:rsidR="005669EF" w:rsidRPr="00DD6AAB" w:rsidRDefault="006304AC" w:rsidP="00BB1BCA">
      <w:pPr>
        <w:pStyle w:val="ListParagraph"/>
        <w:numPr>
          <w:ilvl w:val="0"/>
          <w:numId w:val="5"/>
        </w:numPr>
        <w:jc w:val="both"/>
        <w:rPr>
          <w:rFonts w:ascii="Arial" w:hAnsi="Arial" w:cs="Arial"/>
          <w:sz w:val="22"/>
          <w:szCs w:val="22"/>
        </w:rPr>
      </w:pPr>
      <w:r w:rsidRPr="00C10F32">
        <w:rPr>
          <w:rFonts w:ascii="Arial" w:hAnsi="Arial" w:cs="Arial"/>
          <w:sz w:val="22"/>
          <w:szCs w:val="22"/>
        </w:rPr>
        <w:t>Results of tests (pathology, X</w:t>
      </w:r>
      <w:r w:rsidR="00075116" w:rsidRPr="00C10F32">
        <w:rPr>
          <w:rFonts w:ascii="Arial" w:hAnsi="Arial" w:cs="Arial"/>
          <w:sz w:val="22"/>
          <w:szCs w:val="22"/>
        </w:rPr>
        <w:t>-ray</w:t>
      </w:r>
      <w:r w:rsidRPr="00C10F32">
        <w:rPr>
          <w:rFonts w:ascii="Arial" w:hAnsi="Arial" w:cs="Arial"/>
          <w:sz w:val="22"/>
          <w:szCs w:val="22"/>
        </w:rPr>
        <w:t>,</w:t>
      </w:r>
      <w:r w:rsidR="00075116" w:rsidRPr="00C10F32">
        <w:rPr>
          <w:rFonts w:ascii="Arial" w:hAnsi="Arial" w:cs="Arial"/>
          <w:sz w:val="22"/>
          <w:szCs w:val="22"/>
        </w:rPr>
        <w:t xml:space="preserve"> etc.)</w:t>
      </w:r>
    </w:p>
    <w:p w14:paraId="2C3553E7" w14:textId="34822E46" w:rsidR="00075116" w:rsidRPr="00C10F32" w:rsidRDefault="00075116" w:rsidP="00BB1BCA">
      <w:pPr>
        <w:pStyle w:val="ListParagraph"/>
        <w:numPr>
          <w:ilvl w:val="0"/>
          <w:numId w:val="5"/>
        </w:numPr>
        <w:jc w:val="both"/>
        <w:rPr>
          <w:rFonts w:ascii="Arial" w:hAnsi="Arial" w:cs="Arial"/>
          <w:sz w:val="22"/>
          <w:szCs w:val="22"/>
        </w:rPr>
      </w:pPr>
      <w:r w:rsidRPr="00C10F32">
        <w:rPr>
          <w:rFonts w:ascii="Arial" w:hAnsi="Arial" w:cs="Arial"/>
          <w:sz w:val="22"/>
          <w:szCs w:val="22"/>
        </w:rPr>
        <w:t xml:space="preserve">Any other pertinent information </w:t>
      </w:r>
    </w:p>
    <w:p w14:paraId="7F254E76" w14:textId="1F8B2BAD" w:rsidR="000F35E7" w:rsidRPr="00C10F32" w:rsidRDefault="008301A5" w:rsidP="00BB1BCA">
      <w:pPr>
        <w:pStyle w:val="Heading2"/>
        <w:ind w:left="567"/>
        <w:jc w:val="both"/>
        <w:rPr>
          <w:rFonts w:ascii="Arial" w:hAnsi="Arial" w:cs="Arial"/>
          <w:smallCaps w:val="0"/>
          <w:sz w:val="24"/>
          <w:szCs w:val="24"/>
          <w:lang w:val="en-GB"/>
        </w:rPr>
      </w:pPr>
      <w:bookmarkStart w:id="54" w:name="_Toc144985829"/>
      <w:r w:rsidRPr="00C10F32">
        <w:rPr>
          <w:rFonts w:ascii="Arial" w:hAnsi="Arial" w:cs="Arial"/>
          <w:smallCaps w:val="0"/>
          <w:sz w:val="24"/>
          <w:szCs w:val="24"/>
          <w:lang w:val="en-GB"/>
        </w:rPr>
        <w:lastRenderedPageBreak/>
        <w:t>National data opt-out programme</w:t>
      </w:r>
      <w:bookmarkEnd w:id="54"/>
    </w:p>
    <w:p w14:paraId="34044070" w14:textId="77777777" w:rsidR="000F35E7" w:rsidRPr="00C10F32" w:rsidRDefault="000F35E7" w:rsidP="00BB1BCA">
      <w:pPr>
        <w:jc w:val="both"/>
        <w:rPr>
          <w:sz w:val="22"/>
          <w:szCs w:val="22"/>
        </w:rPr>
      </w:pPr>
    </w:p>
    <w:p w14:paraId="78A3E39A" w14:textId="05067391" w:rsidR="001B7A00" w:rsidRDefault="008301A5" w:rsidP="00BB1BCA">
      <w:pPr>
        <w:jc w:val="both"/>
        <w:rPr>
          <w:rFonts w:ascii="Arial" w:hAnsi="Arial" w:cs="Arial"/>
          <w:sz w:val="22"/>
          <w:szCs w:val="22"/>
        </w:rPr>
      </w:pPr>
      <w:r w:rsidRPr="00C10F32">
        <w:rPr>
          <w:rFonts w:ascii="Arial" w:hAnsi="Arial" w:cs="Arial"/>
          <w:sz w:val="22"/>
          <w:szCs w:val="22"/>
        </w:rPr>
        <w:t>The national data opt-out programme</w:t>
      </w:r>
      <w:r w:rsidR="00FE4357" w:rsidRPr="00C10F32">
        <w:rPr>
          <w:rFonts w:ascii="Arial" w:hAnsi="Arial" w:cs="Arial"/>
          <w:sz w:val="22"/>
          <w:szCs w:val="22"/>
        </w:rPr>
        <w:t xml:space="preserve"> </w:t>
      </w:r>
      <w:r w:rsidRPr="00C10F32">
        <w:rPr>
          <w:rFonts w:ascii="Arial" w:hAnsi="Arial" w:cs="Arial"/>
          <w:sz w:val="22"/>
          <w:szCs w:val="22"/>
        </w:rPr>
        <w:t>afford</w:t>
      </w:r>
      <w:r w:rsidR="00520B19" w:rsidRPr="00C10F32">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p>
    <w:p w14:paraId="50CF6147" w14:textId="77777777" w:rsidR="00CE6553" w:rsidRDefault="00CE6553" w:rsidP="00BB1BCA">
      <w:pPr>
        <w:jc w:val="both"/>
        <w:rPr>
          <w:rFonts w:ascii="Arial" w:hAnsi="Arial" w:cs="Arial"/>
          <w:sz w:val="22"/>
          <w:szCs w:val="22"/>
        </w:rPr>
      </w:pPr>
    </w:p>
    <w:p w14:paraId="5C01E6A4" w14:textId="22A8DCD4" w:rsidR="00CE6553" w:rsidRPr="00C10F32" w:rsidRDefault="00CE6553" w:rsidP="00BB1BCA">
      <w:pPr>
        <w:jc w:val="both"/>
        <w:rPr>
          <w:rFonts w:ascii="Arial" w:hAnsi="Arial" w:cs="Arial"/>
          <w:sz w:val="22"/>
          <w:szCs w:val="22"/>
        </w:rPr>
      </w:pPr>
      <w:r>
        <w:rPr>
          <w:rFonts w:ascii="Arial" w:hAnsi="Arial" w:cs="Arial"/>
          <w:sz w:val="22"/>
          <w:szCs w:val="22"/>
        </w:rPr>
        <w:t xml:space="preserve">NHSE have provided a document titled </w:t>
      </w:r>
      <w:hyperlink r:id="rId9" w:history="1">
        <w:r w:rsidRPr="00CE6553">
          <w:rPr>
            <w:rStyle w:val="Hyperlink"/>
            <w:rFonts w:ascii="Arial" w:hAnsi="Arial" w:cs="Arial"/>
            <w:sz w:val="22"/>
            <w:szCs w:val="22"/>
          </w:rPr>
          <w:t>Understanding the national data opt-out</w:t>
        </w:r>
      </w:hyperlink>
      <w:r>
        <w:rPr>
          <w:rFonts w:ascii="Arial" w:hAnsi="Arial" w:cs="Arial"/>
          <w:sz w:val="22"/>
          <w:szCs w:val="22"/>
        </w:rPr>
        <w:t>.</w:t>
      </w:r>
    </w:p>
    <w:p w14:paraId="3CB49173" w14:textId="77777777" w:rsidR="008301A5" w:rsidRPr="00C10F32" w:rsidRDefault="008301A5" w:rsidP="00BB1BCA">
      <w:pPr>
        <w:jc w:val="both"/>
        <w:rPr>
          <w:rFonts w:ascii="Arial" w:hAnsi="Arial" w:cs="Arial"/>
          <w:sz w:val="22"/>
          <w:szCs w:val="22"/>
        </w:rPr>
      </w:pPr>
    </w:p>
    <w:p w14:paraId="12202DE7" w14:textId="734D64BE" w:rsidR="000F35E7" w:rsidRDefault="000F35E7" w:rsidP="00BB1BCA">
      <w:pPr>
        <w:jc w:val="both"/>
        <w:rPr>
          <w:rFonts w:ascii="Arial" w:hAnsi="Arial" w:cs="Arial"/>
          <w:sz w:val="22"/>
          <w:szCs w:val="22"/>
        </w:rPr>
      </w:pPr>
      <w:r w:rsidRPr="00C10F32">
        <w:rPr>
          <w:rFonts w:ascii="Arial" w:hAnsi="Arial" w:cs="Arial"/>
          <w:sz w:val="22"/>
          <w:szCs w:val="22"/>
        </w:rPr>
        <w:t xml:space="preserve">Patients who </w:t>
      </w:r>
      <w:r w:rsidR="006304AC" w:rsidRPr="00C10F32">
        <w:rPr>
          <w:rFonts w:ascii="Arial" w:hAnsi="Arial" w:cs="Arial"/>
          <w:sz w:val="22"/>
          <w:szCs w:val="22"/>
        </w:rPr>
        <w:t xml:space="preserve">wish to opt </w:t>
      </w:r>
      <w:r w:rsidR="00E102BA" w:rsidRPr="00C10F32">
        <w:rPr>
          <w:rFonts w:ascii="Arial" w:hAnsi="Arial" w:cs="Arial"/>
          <w:sz w:val="22"/>
          <w:szCs w:val="22"/>
        </w:rPr>
        <w:t xml:space="preserve">out of data collection </w:t>
      </w:r>
      <w:r w:rsidR="00393F89" w:rsidRPr="00C10F32">
        <w:rPr>
          <w:rFonts w:ascii="Arial" w:hAnsi="Arial" w:cs="Arial"/>
          <w:sz w:val="22"/>
          <w:szCs w:val="22"/>
        </w:rPr>
        <w:t xml:space="preserve">can register a </w:t>
      </w:r>
      <w:r w:rsidR="004448C3" w:rsidRPr="00C10F32">
        <w:rPr>
          <w:rFonts w:ascii="Arial" w:hAnsi="Arial" w:cs="Arial"/>
          <w:sz w:val="22"/>
          <w:szCs w:val="22"/>
        </w:rPr>
        <w:t>national data opt out</w:t>
      </w:r>
      <w:r w:rsidR="00861817">
        <w:rPr>
          <w:rFonts w:ascii="Arial" w:hAnsi="Arial" w:cs="Arial"/>
          <w:sz w:val="22"/>
          <w:szCs w:val="22"/>
        </w:rPr>
        <w:t>. Further reading can be found at this NHS</w:t>
      </w:r>
      <w:r w:rsidR="00CE6553">
        <w:rPr>
          <w:rFonts w:ascii="Arial" w:hAnsi="Arial" w:cs="Arial"/>
          <w:sz w:val="22"/>
          <w:szCs w:val="22"/>
        </w:rPr>
        <w:t>E</w:t>
      </w:r>
      <w:r w:rsidR="00861817">
        <w:rPr>
          <w:rFonts w:ascii="Arial" w:hAnsi="Arial" w:cs="Arial"/>
          <w:sz w:val="22"/>
          <w:szCs w:val="22"/>
        </w:rPr>
        <w:t xml:space="preserve"> webpage titled </w:t>
      </w:r>
      <w:hyperlink r:id="rId10" w:history="1">
        <w:r w:rsidR="00861817" w:rsidRPr="00CE6553">
          <w:rPr>
            <w:rStyle w:val="Hyperlink"/>
            <w:rFonts w:ascii="Arial" w:hAnsi="Arial" w:cs="Arial"/>
            <w:sz w:val="22"/>
            <w:szCs w:val="22"/>
          </w:rPr>
          <w:t>Setting or changing a national data opt-out choice</w:t>
        </w:r>
      </w:hyperlink>
      <w:r w:rsidR="00CE6553">
        <w:rPr>
          <w:rFonts w:ascii="Arial" w:hAnsi="Arial" w:cs="Arial"/>
          <w:sz w:val="22"/>
          <w:szCs w:val="22"/>
        </w:rPr>
        <w:t xml:space="preserve">. This includes information </w:t>
      </w:r>
      <w:r w:rsidR="00DD6AAB">
        <w:rPr>
          <w:rFonts w:ascii="Arial" w:hAnsi="Arial" w:cs="Arial"/>
          <w:sz w:val="22"/>
          <w:szCs w:val="22"/>
        </w:rPr>
        <w:t>regarding</w:t>
      </w:r>
      <w:r w:rsidR="00CE6553">
        <w:rPr>
          <w:rFonts w:ascii="Arial" w:hAnsi="Arial" w:cs="Arial"/>
          <w:sz w:val="22"/>
          <w:szCs w:val="22"/>
        </w:rPr>
        <w:t xml:space="preserve"> children and their privacy.</w:t>
      </w:r>
    </w:p>
    <w:p w14:paraId="171EAA35" w14:textId="77777777" w:rsidR="00532A76" w:rsidRDefault="00532A76" w:rsidP="00BB1BCA">
      <w:pPr>
        <w:jc w:val="both"/>
        <w:rPr>
          <w:rFonts w:ascii="Arial" w:hAnsi="Arial" w:cs="Arial"/>
          <w:sz w:val="22"/>
          <w:szCs w:val="22"/>
        </w:rPr>
      </w:pPr>
    </w:p>
    <w:p w14:paraId="68FDA471" w14:textId="3DFFA388" w:rsidR="00532A76" w:rsidRDefault="00532A76" w:rsidP="00BB1BCA">
      <w:pPr>
        <w:jc w:val="both"/>
        <w:rPr>
          <w:rFonts w:ascii="Arial" w:hAnsi="Arial" w:cs="Arial"/>
          <w:sz w:val="22"/>
          <w:szCs w:val="22"/>
        </w:rPr>
      </w:pPr>
      <w:r>
        <w:rPr>
          <w:rFonts w:ascii="Arial" w:hAnsi="Arial" w:cs="Arial"/>
          <w:sz w:val="22"/>
          <w:szCs w:val="22"/>
        </w:rPr>
        <w:t xml:space="preserve">This </w:t>
      </w:r>
      <w:r w:rsidR="003E26AA">
        <w:rPr>
          <w:rFonts w:ascii="Arial" w:hAnsi="Arial" w:cs="Arial"/>
          <w:sz w:val="22"/>
          <w:szCs w:val="22"/>
        </w:rPr>
        <w:t>organisation</w:t>
      </w:r>
      <w:r>
        <w:rPr>
          <w:rFonts w:ascii="Arial" w:hAnsi="Arial" w:cs="Arial"/>
          <w:sz w:val="22"/>
          <w:szCs w:val="22"/>
        </w:rPr>
        <w:t xml:space="preserve"> has proved compliance by publishing the organisational privacy notice and submitting the Data Security and Protection Toolkit assessment. </w:t>
      </w:r>
    </w:p>
    <w:p w14:paraId="595B6AD3" w14:textId="77777777" w:rsidR="000F60F6" w:rsidRDefault="000F60F6" w:rsidP="00BB1BCA">
      <w:pPr>
        <w:jc w:val="both"/>
        <w:rPr>
          <w:rFonts w:ascii="Arial" w:hAnsi="Arial" w:cs="Arial"/>
          <w:sz w:val="22"/>
          <w:szCs w:val="22"/>
        </w:rPr>
      </w:pPr>
    </w:p>
    <w:p w14:paraId="0E9EC815" w14:textId="2E097139" w:rsidR="000F60F6" w:rsidRPr="00C10F32" w:rsidRDefault="000F60F6" w:rsidP="00BB1BCA">
      <w:pPr>
        <w:jc w:val="both"/>
        <w:rPr>
          <w:rFonts w:ascii="Arial" w:hAnsi="Arial" w:cs="Arial"/>
          <w:sz w:val="22"/>
          <w:szCs w:val="22"/>
        </w:rPr>
      </w:pPr>
      <w:r>
        <w:rPr>
          <w:rFonts w:ascii="Arial" w:hAnsi="Arial" w:cs="Arial"/>
          <w:sz w:val="22"/>
          <w:szCs w:val="22"/>
        </w:rPr>
        <w:t xml:space="preserve">Further information about opting out can be found in the NHS England webpage titled </w:t>
      </w:r>
      <w:hyperlink r:id="rId11" w:history="1">
        <w:r w:rsidRPr="000F60F6">
          <w:rPr>
            <w:rStyle w:val="Hyperlink"/>
            <w:rFonts w:ascii="Arial" w:hAnsi="Arial" w:cs="Arial"/>
            <w:sz w:val="22"/>
            <w:szCs w:val="22"/>
          </w:rPr>
          <w:t>Make a choice about sharing data from your health records</w:t>
        </w:r>
      </w:hyperlink>
      <w:r>
        <w:rPr>
          <w:rFonts w:ascii="Arial" w:hAnsi="Arial" w:cs="Arial"/>
          <w:sz w:val="22"/>
          <w:szCs w:val="22"/>
        </w:rPr>
        <w:t>.</w:t>
      </w:r>
    </w:p>
    <w:p w14:paraId="1DA0DD74" w14:textId="7620D619" w:rsidR="001D0A81" w:rsidRPr="001B7A00" w:rsidRDefault="001D0A81" w:rsidP="00BB1BCA">
      <w:pPr>
        <w:pStyle w:val="Heading1"/>
        <w:keepLines/>
        <w:pBdr>
          <w:bottom w:val="single" w:sz="4" w:space="1" w:color="595959" w:themeColor="text1" w:themeTint="A6"/>
        </w:pBdr>
        <w:spacing w:before="360" w:after="160" w:line="259" w:lineRule="auto"/>
        <w:jc w:val="both"/>
        <w:rPr>
          <w:sz w:val="28"/>
          <w:szCs w:val="28"/>
        </w:rPr>
      </w:pPr>
      <w:bookmarkStart w:id="55" w:name="_Toc144985830"/>
      <w:bookmarkStart w:id="56" w:name="_Toc144985831"/>
      <w:bookmarkStart w:id="57" w:name="_Toc144985832"/>
      <w:bookmarkStart w:id="58" w:name="_Toc144985833"/>
      <w:bookmarkStart w:id="59" w:name="_Toc144985834"/>
      <w:bookmarkStart w:id="60" w:name="_Toc144985835"/>
      <w:bookmarkStart w:id="61" w:name="_Toc144985836"/>
      <w:bookmarkStart w:id="62" w:name="_Toc144985837"/>
      <w:bookmarkStart w:id="63" w:name="_Toc144985838"/>
      <w:bookmarkStart w:id="64" w:name="_Toc144985839"/>
      <w:bookmarkStart w:id="65" w:name="_Toc144985840"/>
      <w:bookmarkStart w:id="66" w:name="_Toc144985841"/>
      <w:bookmarkStart w:id="67" w:name="_Toc144985842"/>
      <w:bookmarkStart w:id="68" w:name="_Toc144985843"/>
      <w:bookmarkStart w:id="69" w:name="_Toc144985844"/>
      <w:bookmarkStart w:id="70" w:name="_Toc144985845"/>
      <w:bookmarkStart w:id="71" w:name="_Toc144985846"/>
      <w:bookmarkStart w:id="72" w:name="_Toc144985847"/>
      <w:bookmarkStart w:id="73" w:name="_Toc144985848"/>
      <w:bookmarkStart w:id="74" w:name="_Toc14498584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sz w:val="28"/>
          <w:szCs w:val="28"/>
        </w:rPr>
        <w:t>General practice data for planning and research data collection</w:t>
      </w:r>
      <w:bookmarkEnd w:id="74"/>
      <w:r w:rsidRPr="001B7A00">
        <w:rPr>
          <w:sz w:val="28"/>
          <w:szCs w:val="28"/>
        </w:rPr>
        <w:t xml:space="preserve"> </w:t>
      </w:r>
    </w:p>
    <w:p w14:paraId="57EA43BE" w14:textId="5824F65F" w:rsidR="00EC38FB" w:rsidRPr="002B4832" w:rsidRDefault="00EC38FB" w:rsidP="00BB1BCA">
      <w:pPr>
        <w:pStyle w:val="Heading2"/>
        <w:ind w:left="567"/>
        <w:jc w:val="both"/>
        <w:rPr>
          <w:rFonts w:ascii="Arial" w:hAnsi="Arial" w:cs="Arial"/>
          <w:smallCaps w:val="0"/>
          <w:sz w:val="24"/>
          <w:szCs w:val="24"/>
          <w:lang w:val="en-GB"/>
        </w:rPr>
      </w:pPr>
      <w:bookmarkStart w:id="75" w:name="_Toc74048877"/>
      <w:bookmarkStart w:id="76" w:name="_Toc74049561"/>
      <w:bookmarkStart w:id="77" w:name="_Toc74048675"/>
      <w:bookmarkStart w:id="78" w:name="_Toc74048817"/>
      <w:bookmarkStart w:id="79" w:name="_Toc74048878"/>
      <w:bookmarkStart w:id="80" w:name="_Toc74049562"/>
      <w:bookmarkStart w:id="81" w:name="_Toc74048676"/>
      <w:bookmarkStart w:id="82" w:name="_Toc74048818"/>
      <w:bookmarkStart w:id="83" w:name="_Toc74048879"/>
      <w:bookmarkStart w:id="84" w:name="_Toc74049563"/>
      <w:bookmarkStart w:id="85" w:name="_Toc74048677"/>
      <w:bookmarkStart w:id="86" w:name="_Toc74048819"/>
      <w:bookmarkStart w:id="87" w:name="_Toc74048880"/>
      <w:bookmarkStart w:id="88" w:name="_Toc74049564"/>
      <w:bookmarkStart w:id="89" w:name="_Toc74048678"/>
      <w:bookmarkStart w:id="90" w:name="_Toc74048820"/>
      <w:bookmarkStart w:id="91" w:name="_Toc74048881"/>
      <w:bookmarkStart w:id="92" w:name="_Toc74049565"/>
      <w:bookmarkStart w:id="93" w:name="_Toc74048679"/>
      <w:bookmarkStart w:id="94" w:name="_Toc74048821"/>
      <w:bookmarkStart w:id="95" w:name="_Toc74048882"/>
      <w:bookmarkStart w:id="96" w:name="_Toc74049566"/>
      <w:bookmarkStart w:id="97" w:name="_Toc74048680"/>
      <w:bookmarkStart w:id="98" w:name="_Toc74048822"/>
      <w:bookmarkStart w:id="99" w:name="_Toc74048883"/>
      <w:bookmarkStart w:id="100" w:name="_Toc74049567"/>
      <w:bookmarkStart w:id="101" w:name="_Toc74048681"/>
      <w:bookmarkStart w:id="102" w:name="_Toc74048823"/>
      <w:bookmarkStart w:id="103" w:name="_Toc74048884"/>
      <w:bookmarkStart w:id="104" w:name="_Toc74049568"/>
      <w:bookmarkStart w:id="105" w:name="_Toc74048682"/>
      <w:bookmarkStart w:id="106" w:name="_Toc74048824"/>
      <w:bookmarkStart w:id="107" w:name="_Toc74048885"/>
      <w:bookmarkStart w:id="108" w:name="_Toc74049569"/>
      <w:bookmarkStart w:id="109" w:name="_Toc74048683"/>
      <w:bookmarkStart w:id="110" w:name="_Toc74048825"/>
      <w:bookmarkStart w:id="111" w:name="_Toc74048886"/>
      <w:bookmarkStart w:id="112" w:name="_Toc74049570"/>
      <w:bookmarkStart w:id="113" w:name="_Toc74048684"/>
      <w:bookmarkStart w:id="114" w:name="_Toc74048826"/>
      <w:bookmarkStart w:id="115" w:name="_Toc74048887"/>
      <w:bookmarkStart w:id="116" w:name="_Toc74049571"/>
      <w:bookmarkStart w:id="117" w:name="_Toc74048685"/>
      <w:bookmarkStart w:id="118" w:name="_Toc74048827"/>
      <w:bookmarkStart w:id="119" w:name="_Toc74048888"/>
      <w:bookmarkStart w:id="120" w:name="_Toc74049572"/>
      <w:bookmarkStart w:id="121" w:name="_Toc74048686"/>
      <w:bookmarkStart w:id="122" w:name="_Toc74048828"/>
      <w:bookmarkStart w:id="123" w:name="_Toc74048889"/>
      <w:bookmarkStart w:id="124" w:name="_Toc74049573"/>
      <w:bookmarkStart w:id="125" w:name="_Toc74048687"/>
      <w:bookmarkStart w:id="126" w:name="_Toc74048829"/>
      <w:bookmarkStart w:id="127" w:name="_Toc74048890"/>
      <w:bookmarkStart w:id="128" w:name="_Toc74049574"/>
      <w:bookmarkStart w:id="129" w:name="_Toc74048688"/>
      <w:bookmarkStart w:id="130" w:name="_Toc74048830"/>
      <w:bookmarkStart w:id="131" w:name="_Toc74048891"/>
      <w:bookmarkStart w:id="132" w:name="_Toc74049575"/>
      <w:bookmarkStart w:id="133" w:name="_Toc74048689"/>
      <w:bookmarkStart w:id="134" w:name="_Toc74048831"/>
      <w:bookmarkStart w:id="135" w:name="_Toc74048892"/>
      <w:bookmarkStart w:id="136" w:name="_Toc74049576"/>
      <w:bookmarkStart w:id="137" w:name="_Toc74048690"/>
      <w:bookmarkStart w:id="138" w:name="_Toc74048832"/>
      <w:bookmarkStart w:id="139" w:name="_Toc74048893"/>
      <w:bookmarkStart w:id="140" w:name="_Toc74049577"/>
      <w:bookmarkStart w:id="141" w:name="_Toc74048691"/>
      <w:bookmarkStart w:id="142" w:name="_Toc74048833"/>
      <w:bookmarkStart w:id="143" w:name="_Toc74048894"/>
      <w:bookmarkStart w:id="144" w:name="_Toc74049578"/>
      <w:bookmarkStart w:id="145" w:name="_Toc74048692"/>
      <w:bookmarkStart w:id="146" w:name="_Toc74048834"/>
      <w:bookmarkStart w:id="147" w:name="_Toc74048895"/>
      <w:bookmarkStart w:id="148" w:name="_Toc74049579"/>
      <w:bookmarkStart w:id="149" w:name="_Toc74048693"/>
      <w:bookmarkStart w:id="150" w:name="_Toc74048835"/>
      <w:bookmarkStart w:id="151" w:name="_Toc74048896"/>
      <w:bookmarkStart w:id="152" w:name="_Toc74049580"/>
      <w:bookmarkStart w:id="153" w:name="_Toc74048694"/>
      <w:bookmarkStart w:id="154" w:name="_Toc74048836"/>
      <w:bookmarkStart w:id="155" w:name="_Toc74048897"/>
      <w:bookmarkStart w:id="156" w:name="_Toc74049581"/>
      <w:bookmarkStart w:id="157" w:name="_Toc74048695"/>
      <w:bookmarkStart w:id="158" w:name="_Toc74048837"/>
      <w:bookmarkStart w:id="159" w:name="_Toc74048898"/>
      <w:bookmarkStart w:id="160" w:name="_Toc74049582"/>
      <w:bookmarkStart w:id="161" w:name="_Toc74048696"/>
      <w:bookmarkStart w:id="162" w:name="_Toc74048838"/>
      <w:bookmarkStart w:id="163" w:name="_Toc74048899"/>
      <w:bookmarkStart w:id="164" w:name="_Toc74049583"/>
      <w:bookmarkStart w:id="165" w:name="_Toc14498585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ascii="Arial" w:hAnsi="Arial" w:cs="Arial"/>
          <w:smallCaps w:val="0"/>
          <w:sz w:val="24"/>
          <w:szCs w:val="24"/>
          <w:lang w:val="en-GB"/>
        </w:rPr>
        <w:t>About</w:t>
      </w:r>
      <w:bookmarkEnd w:id="165"/>
    </w:p>
    <w:p w14:paraId="6478B2E0" w14:textId="77777777" w:rsidR="00EC38FB" w:rsidRDefault="00EC38FB" w:rsidP="00BB1BCA">
      <w:pPr>
        <w:jc w:val="both"/>
        <w:rPr>
          <w:rFonts w:ascii="Arial" w:hAnsi="Arial" w:cs="Arial"/>
          <w:color w:val="000000" w:themeColor="text1"/>
        </w:rPr>
      </w:pPr>
    </w:p>
    <w:p w14:paraId="76AAA48E" w14:textId="77777777" w:rsidR="000C04C9" w:rsidRPr="000C04C9" w:rsidRDefault="000C04C9" w:rsidP="00BB1BCA">
      <w:pPr>
        <w:jc w:val="both"/>
        <w:rPr>
          <w:rFonts w:ascii="Arial" w:hAnsi="Arial" w:cs="Arial"/>
          <w:color w:val="000000" w:themeColor="text1"/>
          <w:sz w:val="22"/>
          <w:szCs w:val="22"/>
        </w:rPr>
      </w:pPr>
      <w:r w:rsidRPr="00C10F32">
        <w:rPr>
          <w:rFonts w:ascii="Arial" w:hAnsi="Arial" w:cs="Arial"/>
          <w:color w:val="000000" w:themeColor="text1"/>
          <w:sz w:val="22"/>
          <w:szCs w:val="22"/>
        </w:rPr>
        <w:t xml:space="preserve">This data collection will help the NHS to improve health and care services for everyone by collecting patient data that can be used to do this. </w:t>
      </w:r>
    </w:p>
    <w:p w14:paraId="0B77C1A4" w14:textId="77777777" w:rsidR="000C04C9" w:rsidRPr="00C10F32" w:rsidRDefault="000C04C9" w:rsidP="00BB1BCA">
      <w:pPr>
        <w:jc w:val="both"/>
        <w:rPr>
          <w:rFonts w:ascii="Arial" w:hAnsi="Arial" w:cs="Arial"/>
          <w:color w:val="000000" w:themeColor="text1"/>
          <w:sz w:val="22"/>
          <w:szCs w:val="22"/>
        </w:rPr>
      </w:pPr>
    </w:p>
    <w:p w14:paraId="0C4C7358" w14:textId="05786250" w:rsidR="000C04C9" w:rsidRPr="00C10F32" w:rsidRDefault="000C04C9" w:rsidP="00BB1BCA">
      <w:pPr>
        <w:jc w:val="both"/>
        <w:rPr>
          <w:rFonts w:ascii="Arial" w:hAnsi="Arial" w:cs="Arial"/>
          <w:color w:val="000000" w:themeColor="text1"/>
          <w:sz w:val="22"/>
          <w:szCs w:val="22"/>
        </w:rPr>
      </w:pPr>
      <w:r w:rsidRPr="00C10F32">
        <w:rPr>
          <w:rFonts w:ascii="Arial" w:hAnsi="Arial" w:cs="Arial"/>
          <w:color w:val="000000" w:themeColor="text1"/>
          <w:sz w:val="22"/>
          <w:szCs w:val="22"/>
        </w:rPr>
        <w:t xml:space="preserve">The </w:t>
      </w:r>
      <w:hyperlink r:id="rId12" w:history="1">
        <w:r w:rsidRPr="003E26AA">
          <w:rPr>
            <w:rStyle w:val="Hyperlink"/>
            <w:rFonts w:ascii="Arial" w:hAnsi="Arial" w:cs="Arial"/>
            <w:sz w:val="22"/>
            <w:szCs w:val="22"/>
          </w:rPr>
          <w:t>GP</w:t>
        </w:r>
        <w:r w:rsidR="001A62E5" w:rsidRPr="003E26AA">
          <w:rPr>
            <w:rStyle w:val="Hyperlink"/>
            <w:rFonts w:ascii="Arial" w:hAnsi="Arial" w:cs="Arial"/>
            <w:sz w:val="22"/>
            <w:szCs w:val="22"/>
          </w:rPr>
          <w:t>D</w:t>
        </w:r>
        <w:r w:rsidRPr="003E26AA">
          <w:rPr>
            <w:rStyle w:val="Hyperlink"/>
            <w:rFonts w:ascii="Arial" w:hAnsi="Arial" w:cs="Arial"/>
            <w:sz w:val="22"/>
            <w:szCs w:val="22"/>
          </w:rPr>
          <w:t>PR</w:t>
        </w:r>
      </w:hyperlink>
      <w:r w:rsidRPr="00C10F32">
        <w:rPr>
          <w:rFonts w:ascii="Arial" w:hAnsi="Arial" w:cs="Arial"/>
          <w:color w:val="000000" w:themeColor="text1"/>
          <w:sz w:val="22"/>
          <w:szCs w:val="22"/>
        </w:rPr>
        <w:t xml:space="preserve"> is designed to help the NHS to:</w:t>
      </w:r>
    </w:p>
    <w:p w14:paraId="6BF1A45F" w14:textId="77777777" w:rsidR="000C04C9" w:rsidRPr="00C10F32" w:rsidRDefault="000C04C9" w:rsidP="00BB1BCA">
      <w:pPr>
        <w:jc w:val="both"/>
        <w:rPr>
          <w:rFonts w:ascii="Arial" w:hAnsi="Arial" w:cs="Arial"/>
          <w:color w:val="000000" w:themeColor="text1"/>
          <w:sz w:val="22"/>
          <w:szCs w:val="22"/>
        </w:rPr>
      </w:pPr>
    </w:p>
    <w:p w14:paraId="02300951" w14:textId="435345BA" w:rsidR="000C04C9" w:rsidRPr="00DD6AAB" w:rsidRDefault="000C04C9" w:rsidP="00BB1BCA">
      <w:pPr>
        <w:pStyle w:val="ListParagraph"/>
        <w:numPr>
          <w:ilvl w:val="0"/>
          <w:numId w:val="9"/>
        </w:numPr>
        <w:jc w:val="both"/>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14:paraId="08D698C7" w14:textId="6CA6BC8C" w:rsidR="000C04C9" w:rsidRPr="00DD6AAB" w:rsidRDefault="000C04C9" w:rsidP="00BB1BCA">
      <w:pPr>
        <w:pStyle w:val="ListParagraph"/>
        <w:numPr>
          <w:ilvl w:val="0"/>
          <w:numId w:val="9"/>
        </w:numPr>
        <w:jc w:val="both"/>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14:paraId="0EA5748E" w14:textId="539C27BE" w:rsidR="000C04C9" w:rsidRPr="00DD6AAB" w:rsidRDefault="000C04C9" w:rsidP="00BB1BCA">
      <w:pPr>
        <w:pStyle w:val="ListParagraph"/>
        <w:numPr>
          <w:ilvl w:val="0"/>
          <w:numId w:val="9"/>
        </w:numPr>
        <w:jc w:val="both"/>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14:paraId="59E5FD0B" w14:textId="189A4F79" w:rsidR="000C04C9" w:rsidRDefault="000C04C9" w:rsidP="00BB1BCA">
      <w:pPr>
        <w:pStyle w:val="ListParagraph"/>
        <w:numPr>
          <w:ilvl w:val="0"/>
          <w:numId w:val="9"/>
        </w:numPr>
        <w:jc w:val="both"/>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14:paraId="3ECAB10E" w14:textId="77777777" w:rsidR="000F60F6" w:rsidRPr="000C04C9" w:rsidRDefault="000F60F6" w:rsidP="00BB1BCA">
      <w:pPr>
        <w:pStyle w:val="ListParagraph"/>
        <w:jc w:val="both"/>
        <w:rPr>
          <w:rFonts w:ascii="Arial" w:hAnsi="Arial" w:cs="Arial"/>
          <w:color w:val="000000" w:themeColor="text1"/>
          <w:sz w:val="22"/>
          <w:szCs w:val="22"/>
        </w:rPr>
      </w:pPr>
    </w:p>
    <w:p w14:paraId="0E393BEE" w14:textId="0B0C0A04" w:rsidR="00EC38FB" w:rsidRPr="002B4832" w:rsidRDefault="00EC38FB" w:rsidP="00BB1BCA">
      <w:pPr>
        <w:pStyle w:val="Heading2"/>
        <w:ind w:left="567"/>
        <w:jc w:val="both"/>
        <w:rPr>
          <w:rFonts w:ascii="Arial" w:hAnsi="Arial" w:cs="Arial"/>
          <w:smallCaps w:val="0"/>
          <w:sz w:val="24"/>
          <w:szCs w:val="24"/>
          <w:lang w:val="en-GB"/>
        </w:rPr>
      </w:pPr>
      <w:bookmarkStart w:id="166" w:name="_Toc144985851"/>
      <w:r>
        <w:rPr>
          <w:rFonts w:ascii="Arial" w:hAnsi="Arial" w:cs="Arial"/>
          <w:smallCaps w:val="0"/>
          <w:sz w:val="24"/>
          <w:szCs w:val="24"/>
          <w:lang w:val="en-GB"/>
        </w:rPr>
        <w:t>Data sharing</w:t>
      </w:r>
      <w:bookmarkEnd w:id="166"/>
    </w:p>
    <w:p w14:paraId="41B46E4C" w14:textId="77777777" w:rsidR="00EC38FB" w:rsidRPr="00C10F32" w:rsidRDefault="00EC38FB" w:rsidP="00BB1BCA">
      <w:pPr>
        <w:jc w:val="both"/>
        <w:rPr>
          <w:rFonts w:ascii="Arial" w:hAnsi="Arial" w:cs="Arial"/>
          <w:color w:val="000000" w:themeColor="text1"/>
          <w:sz w:val="22"/>
          <w:szCs w:val="22"/>
        </w:rPr>
      </w:pPr>
    </w:p>
    <w:p w14:paraId="7879AF1D" w14:textId="4DC04225" w:rsidR="00B719E5" w:rsidRPr="00C10F32" w:rsidRDefault="00B719E5" w:rsidP="00BB1BCA">
      <w:pPr>
        <w:jc w:val="both"/>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007E166D" w:rsidRPr="00C10F32">
        <w:rPr>
          <w:rFonts w:ascii="Arial" w:hAnsi="Arial" w:cs="Arial"/>
          <w:color w:val="000000" w:themeColor="text1"/>
          <w:sz w:val="22"/>
          <w:szCs w:val="22"/>
        </w:rPr>
        <w:t>for:</w:t>
      </w:r>
    </w:p>
    <w:p w14:paraId="05EC48CD" w14:textId="77777777" w:rsidR="00B719E5" w:rsidRPr="00C10F32" w:rsidRDefault="00B719E5" w:rsidP="00BB1BCA">
      <w:pPr>
        <w:jc w:val="both"/>
        <w:rPr>
          <w:rFonts w:ascii="Arial" w:hAnsi="Arial" w:cs="Arial"/>
          <w:color w:val="000000" w:themeColor="text1"/>
          <w:sz w:val="22"/>
          <w:szCs w:val="22"/>
        </w:rPr>
      </w:pPr>
    </w:p>
    <w:p w14:paraId="6F3FE25E" w14:textId="6D9A940B" w:rsidR="00B719E5" w:rsidRPr="004448C3" w:rsidRDefault="007E166D" w:rsidP="00BB1BCA">
      <w:pPr>
        <w:pStyle w:val="ListParagraph"/>
        <w:numPr>
          <w:ilvl w:val="0"/>
          <w:numId w:val="10"/>
        </w:numPr>
        <w:jc w:val="both"/>
        <w:rPr>
          <w:rFonts w:ascii="Arial" w:hAnsi="Arial" w:cs="Arial"/>
          <w:color w:val="000000" w:themeColor="text1"/>
          <w:sz w:val="22"/>
          <w:szCs w:val="22"/>
        </w:rPr>
      </w:pPr>
      <w:r w:rsidRPr="004448C3">
        <w:rPr>
          <w:rFonts w:ascii="Arial" w:hAnsi="Arial" w:cs="Arial"/>
          <w:color w:val="000000" w:themeColor="text1"/>
          <w:sz w:val="22"/>
          <w:szCs w:val="22"/>
        </w:rPr>
        <w:t>A</w:t>
      </w:r>
      <w:r w:rsidR="00B719E5" w:rsidRPr="004448C3">
        <w:rPr>
          <w:rFonts w:ascii="Arial" w:hAnsi="Arial" w:cs="Arial"/>
          <w:color w:val="000000" w:themeColor="text1"/>
          <w:sz w:val="22"/>
          <w:szCs w:val="22"/>
        </w:rPr>
        <w:t>ny living patient registered at a GP practice in England when the collection started</w:t>
      </w:r>
      <w:r w:rsidR="000F60F6">
        <w:rPr>
          <w:rFonts w:ascii="Arial" w:hAnsi="Arial" w:cs="Arial"/>
          <w:color w:val="000000" w:themeColor="text1"/>
          <w:sz w:val="22"/>
          <w:szCs w:val="22"/>
        </w:rPr>
        <w:t xml:space="preserve">, </w:t>
      </w:r>
      <w:r w:rsidR="00B719E5" w:rsidRPr="004448C3">
        <w:rPr>
          <w:rFonts w:ascii="Arial" w:hAnsi="Arial" w:cs="Arial"/>
          <w:color w:val="000000" w:themeColor="text1"/>
          <w:sz w:val="22"/>
          <w:szCs w:val="22"/>
        </w:rPr>
        <w:t>this includes children and adults</w:t>
      </w:r>
    </w:p>
    <w:p w14:paraId="6879CFED" w14:textId="77777777" w:rsidR="00B719E5" w:rsidRPr="00C10F32" w:rsidRDefault="00B719E5" w:rsidP="00BB1BCA">
      <w:pPr>
        <w:pStyle w:val="ListParagraph"/>
        <w:jc w:val="both"/>
        <w:rPr>
          <w:rFonts w:ascii="Arial" w:hAnsi="Arial" w:cs="Arial"/>
          <w:color w:val="000000" w:themeColor="text1"/>
          <w:sz w:val="22"/>
          <w:szCs w:val="22"/>
        </w:rPr>
      </w:pPr>
    </w:p>
    <w:p w14:paraId="00DC33A7" w14:textId="160C4F2C" w:rsidR="00B719E5" w:rsidRPr="00C10F32" w:rsidRDefault="007E166D" w:rsidP="00BB1BCA">
      <w:pPr>
        <w:pStyle w:val="ListParagraph"/>
        <w:numPr>
          <w:ilvl w:val="0"/>
          <w:numId w:val="10"/>
        </w:numPr>
        <w:jc w:val="both"/>
        <w:rPr>
          <w:rFonts w:ascii="Arial" w:hAnsi="Arial" w:cs="Arial"/>
          <w:color w:val="000000" w:themeColor="text1"/>
          <w:sz w:val="22"/>
          <w:szCs w:val="22"/>
        </w:rPr>
      </w:pPr>
      <w:r w:rsidRPr="00C10F32">
        <w:rPr>
          <w:rFonts w:ascii="Arial" w:hAnsi="Arial" w:cs="Arial"/>
          <w:color w:val="000000" w:themeColor="text1"/>
          <w:sz w:val="22"/>
          <w:szCs w:val="22"/>
        </w:rPr>
        <w:t>A</w:t>
      </w:r>
      <w:r w:rsidR="00B719E5" w:rsidRPr="00C10F32">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00B719E5" w:rsidRPr="00C10F32">
        <w:rPr>
          <w:rFonts w:ascii="Arial" w:hAnsi="Arial" w:cs="Arial"/>
          <w:color w:val="000000" w:themeColor="text1"/>
          <w:sz w:val="22"/>
          <w:szCs w:val="22"/>
        </w:rPr>
        <w:t xml:space="preserve"> and was previously registered at a GP practice in England when the data collection started</w:t>
      </w:r>
    </w:p>
    <w:p w14:paraId="25D387BD" w14:textId="0730826F" w:rsidR="00833110" w:rsidRPr="00C10F32" w:rsidRDefault="00833110" w:rsidP="00BB1BCA">
      <w:pPr>
        <w:jc w:val="both"/>
        <w:rPr>
          <w:rFonts w:ascii="Arial" w:hAnsi="Arial" w:cs="Arial"/>
          <w:sz w:val="22"/>
          <w:szCs w:val="22"/>
        </w:rPr>
      </w:pPr>
    </w:p>
    <w:p w14:paraId="382E8F52" w14:textId="70D1D90A" w:rsidR="000F60F6" w:rsidRDefault="008F29DE" w:rsidP="00BB1BCA">
      <w:pPr>
        <w:jc w:val="both"/>
        <w:rPr>
          <w:rFonts w:ascii="Arial" w:hAnsi="Arial" w:cs="Arial"/>
          <w:color w:val="000000" w:themeColor="text1"/>
          <w:sz w:val="22"/>
          <w:szCs w:val="22"/>
        </w:rPr>
      </w:pPr>
      <w:r w:rsidRPr="00C10F32">
        <w:rPr>
          <w:rFonts w:ascii="Arial" w:hAnsi="Arial" w:cs="Arial"/>
          <w:color w:val="000000" w:themeColor="text1"/>
          <w:sz w:val="22"/>
          <w:szCs w:val="22"/>
        </w:rPr>
        <w:t>NHS</w:t>
      </w:r>
      <w:r w:rsidR="00DD6AAB">
        <w:rPr>
          <w:rFonts w:ascii="Arial" w:hAnsi="Arial" w:cs="Arial"/>
          <w:color w:val="000000" w:themeColor="text1"/>
          <w:sz w:val="22"/>
          <w:szCs w:val="22"/>
        </w:rPr>
        <w:t>E</w:t>
      </w:r>
      <w:r w:rsidRPr="00C10F32">
        <w:rPr>
          <w:rFonts w:ascii="Arial" w:hAnsi="Arial" w:cs="Arial"/>
          <w:color w:val="000000" w:themeColor="text1"/>
          <w:sz w:val="22"/>
          <w:szCs w:val="22"/>
        </w:rPr>
        <w:t xml:space="preserve"> will not share the patient’s name or demographic details.</w:t>
      </w:r>
    </w:p>
    <w:p w14:paraId="47D47B59" w14:textId="77777777" w:rsidR="000F60F6" w:rsidRDefault="000F60F6" w:rsidP="00BB1BCA">
      <w:pPr>
        <w:jc w:val="both"/>
        <w:rPr>
          <w:rFonts w:ascii="Arial" w:hAnsi="Arial" w:cs="Arial"/>
          <w:color w:val="000000" w:themeColor="text1"/>
          <w:sz w:val="22"/>
          <w:szCs w:val="22"/>
        </w:rPr>
      </w:pPr>
    </w:p>
    <w:p w14:paraId="5BA5C8EE" w14:textId="4FB92BCC" w:rsidR="00FB52FA" w:rsidRDefault="008F29DE" w:rsidP="00BB1BCA">
      <w:pPr>
        <w:jc w:val="both"/>
        <w:rPr>
          <w:rFonts w:ascii="Arial" w:hAnsi="Arial" w:cs="Arial"/>
          <w:color w:val="000000" w:themeColor="text1"/>
          <w:sz w:val="22"/>
          <w:szCs w:val="22"/>
        </w:rPr>
      </w:pPr>
      <w:r w:rsidRPr="00C10F32">
        <w:rPr>
          <w:rFonts w:ascii="Arial" w:hAnsi="Arial" w:cs="Arial"/>
          <w:color w:val="000000" w:themeColor="text1"/>
          <w:sz w:val="22"/>
          <w:szCs w:val="22"/>
        </w:rPr>
        <w:t>Any other data that could directly identify the patient</w:t>
      </w:r>
      <w:r w:rsidR="00EC38FB" w:rsidRPr="00C10F32">
        <w:rPr>
          <w:rFonts w:ascii="Arial" w:hAnsi="Arial" w:cs="Arial"/>
          <w:color w:val="000000" w:themeColor="text1"/>
          <w:sz w:val="22"/>
          <w:szCs w:val="22"/>
        </w:rPr>
        <w:t xml:space="preserve"> will be replaced with unique codes which are produced by de-identification software before the data is shared with NHS</w:t>
      </w:r>
      <w:r w:rsidR="000F60F6">
        <w:rPr>
          <w:rFonts w:ascii="Arial" w:hAnsi="Arial" w:cs="Arial"/>
          <w:color w:val="000000" w:themeColor="text1"/>
          <w:sz w:val="22"/>
          <w:szCs w:val="22"/>
        </w:rPr>
        <w:t>E</w:t>
      </w:r>
      <w:r w:rsidR="00FB52FA">
        <w:rPr>
          <w:rFonts w:ascii="Arial" w:hAnsi="Arial" w:cs="Arial"/>
          <w:color w:val="000000" w:themeColor="text1"/>
          <w:sz w:val="22"/>
          <w:szCs w:val="22"/>
        </w:rPr>
        <w:t>, including:</w:t>
      </w:r>
    </w:p>
    <w:p w14:paraId="4519458F" w14:textId="77777777" w:rsidR="000C04C9" w:rsidRPr="00C10F32" w:rsidRDefault="000C04C9" w:rsidP="00BB1BCA">
      <w:pPr>
        <w:jc w:val="both"/>
        <w:rPr>
          <w:rFonts w:ascii="Arial" w:hAnsi="Arial" w:cs="Arial"/>
          <w:color w:val="000000" w:themeColor="text1"/>
          <w:sz w:val="22"/>
          <w:szCs w:val="22"/>
        </w:rPr>
      </w:pPr>
    </w:p>
    <w:p w14:paraId="7AAAC20E" w14:textId="4E093D4D" w:rsidR="002B7A87" w:rsidRPr="00DD6AAB" w:rsidRDefault="008F29DE" w:rsidP="00BB1BCA">
      <w:pPr>
        <w:pStyle w:val="ListParagraph"/>
        <w:numPr>
          <w:ilvl w:val="0"/>
          <w:numId w:val="11"/>
        </w:numPr>
        <w:jc w:val="both"/>
        <w:rPr>
          <w:rFonts w:asciiTheme="minorHAnsi" w:hAnsiTheme="minorHAnsi" w:cstheme="minorBidi"/>
          <w:sz w:val="22"/>
          <w:szCs w:val="22"/>
        </w:rPr>
      </w:pPr>
      <w:r w:rsidRPr="002B7A87">
        <w:rPr>
          <w:rFonts w:ascii="Arial" w:hAnsi="Arial" w:cs="Arial"/>
          <w:color w:val="000000" w:themeColor="text1"/>
          <w:sz w:val="22"/>
          <w:szCs w:val="22"/>
        </w:rPr>
        <w:t>NHS number</w:t>
      </w:r>
    </w:p>
    <w:p w14:paraId="4DD84125" w14:textId="53819E1F" w:rsidR="002B7A87" w:rsidRPr="00DD6AAB" w:rsidRDefault="00EC38FB" w:rsidP="00BB1BCA">
      <w:pPr>
        <w:pStyle w:val="ListParagraph"/>
        <w:numPr>
          <w:ilvl w:val="0"/>
          <w:numId w:val="11"/>
        </w:numPr>
        <w:jc w:val="both"/>
        <w:rPr>
          <w:rFonts w:asciiTheme="minorHAnsi" w:hAnsiTheme="minorHAnsi" w:cstheme="minorBidi"/>
          <w:sz w:val="22"/>
          <w:szCs w:val="22"/>
        </w:rPr>
      </w:pPr>
      <w:r w:rsidRPr="002B7A87">
        <w:rPr>
          <w:rFonts w:ascii="Arial" w:hAnsi="Arial" w:cs="Arial"/>
          <w:color w:val="000000" w:themeColor="text1"/>
          <w:sz w:val="22"/>
          <w:szCs w:val="22"/>
        </w:rPr>
        <w:t>G</w:t>
      </w:r>
      <w:r w:rsidR="008F29DE" w:rsidRPr="002B7A87">
        <w:rPr>
          <w:rFonts w:ascii="Arial" w:hAnsi="Arial" w:cs="Arial"/>
          <w:color w:val="000000" w:themeColor="text1"/>
          <w:sz w:val="22"/>
          <w:szCs w:val="22"/>
        </w:rPr>
        <w:t>eneral Practice Local Patient Number</w:t>
      </w:r>
    </w:p>
    <w:p w14:paraId="38791326" w14:textId="2E9BDB5D" w:rsidR="002B7A87" w:rsidRPr="00DD6AAB" w:rsidRDefault="00EC38FB" w:rsidP="00BB1BCA">
      <w:pPr>
        <w:pStyle w:val="ListParagraph"/>
        <w:numPr>
          <w:ilvl w:val="0"/>
          <w:numId w:val="11"/>
        </w:numPr>
        <w:jc w:val="both"/>
        <w:rPr>
          <w:rFonts w:asciiTheme="minorHAnsi" w:hAnsiTheme="minorHAnsi" w:cstheme="minorBidi"/>
          <w:sz w:val="22"/>
          <w:szCs w:val="22"/>
        </w:rPr>
      </w:pPr>
      <w:r w:rsidRPr="00C10F32">
        <w:rPr>
          <w:rFonts w:ascii="Arial" w:hAnsi="Arial" w:cs="Arial"/>
          <w:color w:val="000000" w:themeColor="text1"/>
          <w:sz w:val="22"/>
          <w:szCs w:val="22"/>
        </w:rPr>
        <w:t>F</w:t>
      </w:r>
      <w:r w:rsidR="008F29DE" w:rsidRPr="00C10F32">
        <w:rPr>
          <w:rFonts w:ascii="Arial" w:hAnsi="Arial" w:cs="Arial"/>
          <w:color w:val="000000" w:themeColor="text1"/>
          <w:sz w:val="22"/>
          <w:szCs w:val="22"/>
        </w:rPr>
        <w:t>ull postcode</w:t>
      </w:r>
    </w:p>
    <w:p w14:paraId="1D95CBF0" w14:textId="2284CE8A" w:rsidR="00EC38FB" w:rsidRPr="00C10F32" w:rsidRDefault="00EC38FB" w:rsidP="00BB1BCA">
      <w:pPr>
        <w:pStyle w:val="ListParagraph"/>
        <w:numPr>
          <w:ilvl w:val="0"/>
          <w:numId w:val="11"/>
        </w:numPr>
        <w:jc w:val="both"/>
        <w:rPr>
          <w:rFonts w:asciiTheme="minorHAnsi" w:hAnsiTheme="minorHAnsi" w:cstheme="minorBidi"/>
          <w:sz w:val="22"/>
          <w:szCs w:val="22"/>
        </w:rPr>
      </w:pPr>
      <w:r w:rsidRPr="00C10F32">
        <w:rPr>
          <w:rFonts w:ascii="Arial" w:hAnsi="Arial" w:cs="Arial"/>
          <w:color w:val="000000" w:themeColor="text1"/>
          <w:sz w:val="22"/>
          <w:szCs w:val="22"/>
        </w:rPr>
        <w:t>D</w:t>
      </w:r>
      <w:r w:rsidR="008F29DE" w:rsidRPr="00C10F32">
        <w:rPr>
          <w:rFonts w:ascii="Arial" w:hAnsi="Arial" w:cs="Arial"/>
          <w:color w:val="000000" w:themeColor="text1"/>
          <w:sz w:val="22"/>
          <w:szCs w:val="22"/>
        </w:rPr>
        <w:t>ate of birth</w:t>
      </w:r>
    </w:p>
    <w:p w14:paraId="08AFDCAB" w14:textId="77777777" w:rsidR="00EC38FB" w:rsidRPr="00C10F32" w:rsidRDefault="00EC38FB" w:rsidP="00BB1BCA">
      <w:pPr>
        <w:jc w:val="both"/>
        <w:rPr>
          <w:sz w:val="22"/>
          <w:szCs w:val="22"/>
        </w:rPr>
      </w:pPr>
    </w:p>
    <w:p w14:paraId="5D7849C8" w14:textId="66F03E4B" w:rsidR="00EC38FB" w:rsidRPr="00C10F32" w:rsidRDefault="008F29DE" w:rsidP="00BB1BCA">
      <w:pPr>
        <w:jc w:val="both"/>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009372A4" w:rsidRPr="00C10F32">
        <w:rPr>
          <w:sz w:val="22"/>
          <w:szCs w:val="22"/>
        </w:rPr>
        <w:t xml:space="preserve"> </w:t>
      </w:r>
    </w:p>
    <w:p w14:paraId="2C40F41D" w14:textId="77777777" w:rsidR="00EC38FB" w:rsidRPr="00C10F32" w:rsidRDefault="00EC38FB" w:rsidP="00BB1BCA">
      <w:pPr>
        <w:jc w:val="both"/>
        <w:rPr>
          <w:sz w:val="22"/>
          <w:szCs w:val="22"/>
        </w:rPr>
      </w:pPr>
    </w:p>
    <w:p w14:paraId="6D6197F9" w14:textId="2C3B38EE" w:rsidR="00EC38FB" w:rsidRPr="00C10F32" w:rsidRDefault="00EC38FB" w:rsidP="00BB1BCA">
      <w:pPr>
        <w:jc w:val="both"/>
        <w:rPr>
          <w:rFonts w:ascii="Arial" w:hAnsi="Arial" w:cs="Arial"/>
          <w:color w:val="000000" w:themeColor="text1"/>
          <w:sz w:val="22"/>
          <w:szCs w:val="22"/>
        </w:rPr>
      </w:pPr>
      <w:r w:rsidRPr="00C10F32">
        <w:rPr>
          <w:rFonts w:ascii="Arial" w:hAnsi="Arial" w:cs="Arial"/>
          <w:sz w:val="22"/>
          <w:szCs w:val="22"/>
        </w:rPr>
        <w:t xml:space="preserve">It should be noted that </w:t>
      </w:r>
      <w:r w:rsidR="008F29DE"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008F29DE" w:rsidRPr="00C10F32">
        <w:rPr>
          <w:rFonts w:ascii="Arial" w:hAnsi="Arial" w:cs="Arial"/>
          <w:color w:val="000000" w:themeColor="text1"/>
          <w:sz w:val="22"/>
          <w:szCs w:val="22"/>
        </w:rPr>
        <w:t>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14:paraId="30FC20A8" w14:textId="77777777" w:rsidR="00EC38FB" w:rsidRPr="00C10F32" w:rsidRDefault="00EC38FB" w:rsidP="00BB1BCA">
      <w:pPr>
        <w:jc w:val="both"/>
        <w:rPr>
          <w:rFonts w:ascii="Arial" w:hAnsi="Arial" w:cs="Arial"/>
          <w:color w:val="000000" w:themeColor="text1"/>
          <w:sz w:val="22"/>
          <w:szCs w:val="22"/>
        </w:rPr>
      </w:pPr>
    </w:p>
    <w:p w14:paraId="32E2411D" w14:textId="295A711B" w:rsidR="00ED0B3D" w:rsidRPr="00C10F32" w:rsidRDefault="003E26AA" w:rsidP="00BB1BCA">
      <w:pPr>
        <w:jc w:val="both"/>
        <w:rPr>
          <w:rFonts w:asciiTheme="minorHAnsi" w:hAnsiTheme="minorHAnsi" w:cstheme="minorBidi"/>
          <w:sz w:val="22"/>
          <w:szCs w:val="22"/>
        </w:rPr>
      </w:pPr>
      <w:r>
        <w:rPr>
          <w:rFonts w:ascii="Arial" w:hAnsi="Arial" w:cs="Arial"/>
          <w:color w:val="000000" w:themeColor="text1"/>
          <w:sz w:val="22"/>
          <w:szCs w:val="22"/>
        </w:rPr>
        <w:t xml:space="preserve">For further reading, refer to the NHSE webpage titled </w:t>
      </w:r>
      <w:hyperlink r:id="rId13" w:history="1">
        <w:r w:rsidRPr="003E26AA">
          <w:rPr>
            <w:rStyle w:val="Hyperlink"/>
            <w:rFonts w:ascii="Arial" w:hAnsi="Arial" w:cs="Arial"/>
            <w:sz w:val="22"/>
            <w:szCs w:val="22"/>
          </w:rPr>
          <w:t>About the GPDPR programme</w:t>
        </w:r>
      </w:hyperlink>
      <w:r>
        <w:rPr>
          <w:rFonts w:ascii="Arial" w:hAnsi="Arial" w:cs="Arial"/>
          <w:color w:val="000000" w:themeColor="text1"/>
          <w:sz w:val="22"/>
          <w:szCs w:val="22"/>
        </w:rPr>
        <w:t xml:space="preserve">. </w:t>
      </w:r>
    </w:p>
    <w:p w14:paraId="5EAFF80A" w14:textId="287D3CFA" w:rsidR="00ED0B3D" w:rsidRPr="002B4832" w:rsidRDefault="00ED0B3D" w:rsidP="00BB1BCA">
      <w:pPr>
        <w:pStyle w:val="Heading2"/>
        <w:ind w:left="567"/>
        <w:jc w:val="both"/>
        <w:rPr>
          <w:rFonts w:ascii="Arial" w:hAnsi="Arial" w:cs="Arial"/>
          <w:smallCaps w:val="0"/>
          <w:sz w:val="24"/>
          <w:szCs w:val="24"/>
          <w:lang w:val="en-GB"/>
        </w:rPr>
      </w:pPr>
      <w:bookmarkStart w:id="167" w:name="_Toc144985852"/>
      <w:r>
        <w:rPr>
          <w:rFonts w:ascii="Arial" w:hAnsi="Arial" w:cs="Arial"/>
          <w:smallCaps w:val="0"/>
          <w:sz w:val="24"/>
          <w:szCs w:val="24"/>
          <w:lang w:val="en-GB"/>
        </w:rPr>
        <w:t>What information can and cannot be shared</w:t>
      </w:r>
      <w:bookmarkEnd w:id="167"/>
      <w:r>
        <w:rPr>
          <w:rFonts w:ascii="Arial" w:hAnsi="Arial" w:cs="Arial"/>
          <w:smallCaps w:val="0"/>
          <w:sz w:val="24"/>
          <w:szCs w:val="24"/>
          <w:lang w:val="en-GB"/>
        </w:rPr>
        <w:t xml:space="preserve"> </w:t>
      </w:r>
    </w:p>
    <w:p w14:paraId="2AD1E7DE" w14:textId="1916F517" w:rsidR="008F29DE" w:rsidRPr="00C10F32" w:rsidRDefault="008F29DE" w:rsidP="00BB1BCA">
      <w:pPr>
        <w:jc w:val="both"/>
        <w:rPr>
          <w:rFonts w:ascii="Arial" w:hAnsi="Arial" w:cs="Arial"/>
          <w:color w:val="000000" w:themeColor="text1"/>
          <w:sz w:val="22"/>
          <w:szCs w:val="22"/>
        </w:rPr>
      </w:pPr>
    </w:p>
    <w:p w14:paraId="198E24D3" w14:textId="0DB1EBFB" w:rsidR="00ED0B3D" w:rsidRPr="00C10F32" w:rsidRDefault="00ED0B3D" w:rsidP="00BB1BCA">
      <w:pPr>
        <w:jc w:val="both"/>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Pr="00C10F32">
        <w:rPr>
          <w:rFonts w:ascii="Arial" w:hAnsi="Arial" w:cs="Arial"/>
          <w:color w:val="000000" w:themeColor="text1"/>
          <w:sz w:val="22"/>
          <w:szCs w:val="22"/>
        </w:rPr>
        <w:t>will collect structured and coded data from patient medical records including:</w:t>
      </w:r>
    </w:p>
    <w:p w14:paraId="0ED7C6DE" w14:textId="77777777" w:rsidR="00ED0B3D" w:rsidRPr="00C10F32" w:rsidRDefault="00ED0B3D" w:rsidP="00BB1BCA">
      <w:pPr>
        <w:jc w:val="both"/>
        <w:rPr>
          <w:rFonts w:ascii="Arial" w:hAnsi="Arial" w:cs="Arial"/>
          <w:color w:val="000000" w:themeColor="text1"/>
          <w:sz w:val="22"/>
          <w:szCs w:val="22"/>
        </w:rPr>
      </w:pPr>
    </w:p>
    <w:p w14:paraId="71479D4E" w14:textId="296196F3" w:rsidR="00ED0B3D" w:rsidRPr="00C10F32" w:rsidRDefault="00ED0B3D" w:rsidP="00BB1BCA">
      <w:pPr>
        <w:pStyle w:val="nhsd-m-checklisticon-list"/>
        <w:numPr>
          <w:ilvl w:val="0"/>
          <w:numId w:val="12"/>
        </w:numPr>
        <w:shd w:val="clear" w:color="auto" w:fill="FFFFFF"/>
        <w:spacing w:before="0" w:beforeAutospacing="0" w:after="0" w:afterAutospacing="0"/>
        <w:ind w:left="714" w:hanging="357"/>
        <w:jc w:val="both"/>
        <w:rPr>
          <w:rFonts w:ascii="Arial" w:hAnsi="Arial" w:cs="Arial"/>
          <w:color w:val="000000" w:themeColor="text1"/>
          <w:sz w:val="22"/>
          <w:szCs w:val="22"/>
        </w:rPr>
      </w:pPr>
      <w:r w:rsidRPr="00C10F32">
        <w:rPr>
          <w:rFonts w:ascii="Arial" w:hAnsi="Arial" w:cs="Arial"/>
          <w:color w:val="000000" w:themeColor="text1"/>
          <w:sz w:val="22"/>
          <w:szCs w:val="22"/>
        </w:rPr>
        <w:t xml:space="preserve">Data about diagnoses, symptoms, observations, test results, medications, allergies, immunisations, referrals, recalls and appointments including information about physical, </w:t>
      </w:r>
      <w:r w:rsidR="00136CBA" w:rsidRPr="00C10F32">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14:paraId="6322222D" w14:textId="77777777" w:rsidR="00ED0B3D" w:rsidRPr="00C10F32" w:rsidRDefault="00ED0B3D" w:rsidP="00BB1BCA">
      <w:pPr>
        <w:pStyle w:val="nhsd-m-checklisticon-list"/>
        <w:shd w:val="clear" w:color="auto" w:fill="FFFFFF"/>
        <w:spacing w:before="0" w:beforeAutospacing="0" w:after="0" w:afterAutospacing="0"/>
        <w:ind w:left="714"/>
        <w:jc w:val="both"/>
        <w:rPr>
          <w:rFonts w:ascii="Arial" w:hAnsi="Arial" w:cs="Arial"/>
          <w:color w:val="000000" w:themeColor="text1"/>
          <w:sz w:val="22"/>
          <w:szCs w:val="22"/>
        </w:rPr>
      </w:pPr>
    </w:p>
    <w:p w14:paraId="0BD25BE7" w14:textId="1FE8AD70" w:rsidR="00ED0B3D" w:rsidRPr="00C10F32" w:rsidRDefault="00ED0B3D" w:rsidP="00BB1BCA">
      <w:pPr>
        <w:pStyle w:val="nhsd-m-checklisticon-list"/>
        <w:numPr>
          <w:ilvl w:val="0"/>
          <w:numId w:val="12"/>
        </w:numPr>
        <w:shd w:val="clear" w:color="auto" w:fill="FFFFFF"/>
        <w:spacing w:before="0" w:beforeAutospacing="0" w:after="0" w:afterAutospacing="0"/>
        <w:ind w:left="714" w:hanging="357"/>
        <w:jc w:val="both"/>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r w:rsidR="00136CBA" w:rsidRPr="00C10F32">
        <w:rPr>
          <w:rFonts w:ascii="Arial" w:hAnsi="Arial" w:cs="Arial"/>
          <w:color w:val="000000" w:themeColor="text1"/>
          <w:sz w:val="22"/>
          <w:szCs w:val="22"/>
        </w:rPr>
        <w:t>ethnicity</w:t>
      </w:r>
      <w:r w:rsidRPr="00C10F32">
        <w:rPr>
          <w:rFonts w:ascii="Arial" w:hAnsi="Arial" w:cs="Arial"/>
          <w:color w:val="000000" w:themeColor="text1"/>
          <w:sz w:val="22"/>
          <w:szCs w:val="22"/>
        </w:rPr>
        <w:t xml:space="preserve"> and sexual orientation</w:t>
      </w:r>
    </w:p>
    <w:p w14:paraId="2029776B" w14:textId="77777777" w:rsidR="00ED0B3D" w:rsidRPr="00C10F32" w:rsidRDefault="00ED0B3D" w:rsidP="00BB1BCA">
      <w:pPr>
        <w:pStyle w:val="nhsd-m-checklisticon-list"/>
        <w:shd w:val="clear" w:color="auto" w:fill="FFFFFF"/>
        <w:spacing w:before="0" w:beforeAutospacing="0" w:after="0" w:afterAutospacing="0"/>
        <w:ind w:left="714"/>
        <w:jc w:val="both"/>
        <w:rPr>
          <w:rFonts w:ascii="Arial" w:hAnsi="Arial" w:cs="Arial"/>
          <w:color w:val="000000" w:themeColor="text1"/>
          <w:sz w:val="22"/>
          <w:szCs w:val="22"/>
        </w:rPr>
      </w:pPr>
    </w:p>
    <w:p w14:paraId="201C554E" w14:textId="5D6BF058" w:rsidR="00ED0B3D" w:rsidRPr="00C10F32" w:rsidRDefault="00ED0B3D" w:rsidP="00BB1BCA">
      <w:pPr>
        <w:pStyle w:val="nhsd-m-checklisticon-list"/>
        <w:numPr>
          <w:ilvl w:val="0"/>
          <w:numId w:val="12"/>
        </w:numPr>
        <w:shd w:val="clear" w:color="auto" w:fill="FFFFFF"/>
        <w:spacing w:before="0" w:beforeAutospacing="0" w:after="0" w:afterAutospacing="0"/>
        <w:ind w:left="714" w:hanging="357"/>
        <w:jc w:val="both"/>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14:paraId="64A358DF" w14:textId="77777777" w:rsidR="00ED0B3D" w:rsidRPr="00C10F32" w:rsidRDefault="00ED0B3D" w:rsidP="00BB1BCA">
      <w:pPr>
        <w:jc w:val="both"/>
        <w:rPr>
          <w:rFonts w:ascii="Arial" w:hAnsi="Arial" w:cs="Arial"/>
          <w:color w:val="000000" w:themeColor="text1"/>
          <w:sz w:val="22"/>
          <w:szCs w:val="22"/>
        </w:rPr>
      </w:pPr>
    </w:p>
    <w:p w14:paraId="6B5BE51E" w14:textId="7DB6C77C" w:rsidR="00ED0B3D" w:rsidRPr="00C10F32" w:rsidRDefault="00ED0B3D" w:rsidP="00BB1BCA">
      <w:pPr>
        <w:jc w:val="both"/>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E</w:t>
      </w:r>
      <w:r w:rsidRPr="00C10F32">
        <w:rPr>
          <w:rFonts w:ascii="Arial" w:hAnsi="Arial" w:cs="Arial"/>
          <w:color w:val="000000" w:themeColor="text1"/>
          <w:sz w:val="22"/>
          <w:szCs w:val="22"/>
        </w:rPr>
        <w:t xml:space="preserve"> will not collect:</w:t>
      </w:r>
    </w:p>
    <w:p w14:paraId="3DF0F2D3" w14:textId="77777777" w:rsidR="00ED0B3D" w:rsidRPr="00C10F32" w:rsidRDefault="00ED0B3D" w:rsidP="00BB1BCA">
      <w:pPr>
        <w:jc w:val="both"/>
        <w:rPr>
          <w:rFonts w:ascii="Arial" w:hAnsi="Arial" w:cs="Arial"/>
          <w:color w:val="000000" w:themeColor="text1"/>
          <w:sz w:val="22"/>
          <w:szCs w:val="22"/>
        </w:rPr>
      </w:pPr>
    </w:p>
    <w:p w14:paraId="6986860D" w14:textId="1885F4CA" w:rsidR="00ED0B3D" w:rsidRPr="00C10F32" w:rsidRDefault="00ED0B3D" w:rsidP="00BB1BCA">
      <w:pPr>
        <w:pStyle w:val="nhsd-m-checklisticon-list"/>
        <w:numPr>
          <w:ilvl w:val="0"/>
          <w:numId w:val="13"/>
        </w:numPr>
        <w:shd w:val="clear" w:color="auto" w:fill="FFFFFF"/>
        <w:spacing w:before="0" w:beforeAutospacing="0" w:after="0" w:afterAutospacing="0"/>
        <w:jc w:val="both"/>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14:paraId="58D729BB" w14:textId="77777777" w:rsidR="00ED0B3D" w:rsidRPr="00C10F32" w:rsidRDefault="00ED0B3D" w:rsidP="00BB1BCA">
      <w:pPr>
        <w:pStyle w:val="nhsd-m-checklisticon-list"/>
        <w:shd w:val="clear" w:color="auto" w:fill="FFFFFF"/>
        <w:spacing w:before="0" w:beforeAutospacing="0" w:after="0" w:afterAutospacing="0"/>
        <w:ind w:left="720"/>
        <w:jc w:val="both"/>
        <w:rPr>
          <w:rFonts w:ascii="Arial" w:hAnsi="Arial" w:cs="Arial"/>
          <w:color w:val="000000" w:themeColor="text1"/>
          <w:sz w:val="22"/>
          <w:szCs w:val="22"/>
        </w:rPr>
      </w:pPr>
    </w:p>
    <w:p w14:paraId="0E6F1AB1" w14:textId="77777777" w:rsidR="00ED0B3D" w:rsidRPr="00C10F32" w:rsidRDefault="00ED0B3D" w:rsidP="00BB1BCA">
      <w:pPr>
        <w:pStyle w:val="nhsd-m-checklisticon-list"/>
        <w:numPr>
          <w:ilvl w:val="0"/>
          <w:numId w:val="13"/>
        </w:numPr>
        <w:shd w:val="clear" w:color="auto" w:fill="FFFFFF"/>
        <w:spacing w:before="0" w:beforeAutospacing="0" w:after="0" w:afterAutospacing="0"/>
        <w:jc w:val="both"/>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14:paraId="575FBD15" w14:textId="77777777" w:rsidR="00ED0B3D" w:rsidRPr="00C10F32" w:rsidRDefault="00ED0B3D" w:rsidP="00BB1BCA">
      <w:pPr>
        <w:pStyle w:val="ListParagraph"/>
        <w:jc w:val="both"/>
        <w:rPr>
          <w:rFonts w:ascii="Arial" w:hAnsi="Arial" w:cs="Arial"/>
          <w:color w:val="000000" w:themeColor="text1"/>
          <w:sz w:val="22"/>
          <w:szCs w:val="22"/>
        </w:rPr>
      </w:pPr>
    </w:p>
    <w:p w14:paraId="4D1D3583" w14:textId="3C526E44" w:rsidR="00ED0B3D" w:rsidRPr="00C10F32" w:rsidRDefault="00ED0B3D" w:rsidP="00BB1BCA">
      <w:pPr>
        <w:pStyle w:val="nhsd-m-checklisticon-list"/>
        <w:numPr>
          <w:ilvl w:val="0"/>
          <w:numId w:val="13"/>
        </w:numPr>
        <w:shd w:val="clear" w:color="auto" w:fill="FFFFFF"/>
        <w:spacing w:before="0" w:beforeAutospacing="0" w:after="0" w:afterAutospacing="0"/>
        <w:jc w:val="both"/>
        <w:rPr>
          <w:rFonts w:ascii="Arial" w:hAnsi="Arial" w:cs="Arial"/>
          <w:color w:val="000000" w:themeColor="text1"/>
          <w:sz w:val="22"/>
          <w:szCs w:val="22"/>
        </w:rPr>
      </w:pPr>
      <w:r w:rsidRPr="00C10F32">
        <w:rPr>
          <w:rFonts w:ascii="Arial" w:hAnsi="Arial" w:cs="Arial"/>
          <w:color w:val="000000" w:themeColor="text1"/>
          <w:sz w:val="22"/>
          <w:szCs w:val="22"/>
        </w:rPr>
        <w:t xml:space="preserve">Images, </w:t>
      </w:r>
      <w:r w:rsidR="00136CBA" w:rsidRPr="00C10F32">
        <w:rPr>
          <w:rFonts w:ascii="Arial" w:hAnsi="Arial" w:cs="Arial"/>
          <w:color w:val="000000" w:themeColor="text1"/>
          <w:sz w:val="22"/>
          <w:szCs w:val="22"/>
        </w:rPr>
        <w:t>letters</w:t>
      </w:r>
      <w:r w:rsidRPr="00C10F32">
        <w:rPr>
          <w:rFonts w:ascii="Arial" w:hAnsi="Arial" w:cs="Arial"/>
          <w:color w:val="000000" w:themeColor="text1"/>
          <w:sz w:val="22"/>
          <w:szCs w:val="22"/>
        </w:rPr>
        <w:t xml:space="preserve"> and documents  </w:t>
      </w:r>
    </w:p>
    <w:p w14:paraId="22084C0F" w14:textId="77777777" w:rsidR="00ED0B3D" w:rsidRPr="00C10F32" w:rsidRDefault="00ED0B3D" w:rsidP="00BB1BCA">
      <w:pPr>
        <w:pStyle w:val="nhsd-m-checklisticon-list"/>
        <w:shd w:val="clear" w:color="auto" w:fill="FFFFFF"/>
        <w:spacing w:before="0" w:beforeAutospacing="0" w:after="0" w:afterAutospacing="0"/>
        <w:ind w:left="720"/>
        <w:jc w:val="both"/>
        <w:rPr>
          <w:rFonts w:ascii="Arial" w:hAnsi="Arial" w:cs="Arial"/>
          <w:color w:val="000000" w:themeColor="text1"/>
          <w:sz w:val="22"/>
          <w:szCs w:val="22"/>
        </w:rPr>
      </w:pPr>
    </w:p>
    <w:p w14:paraId="749AB3BC" w14:textId="31BB8D24" w:rsidR="00ED0B3D" w:rsidRPr="004448C3" w:rsidRDefault="00ED0B3D" w:rsidP="00BB1BCA">
      <w:pPr>
        <w:pStyle w:val="nhsd-m-checklisticon-list"/>
        <w:numPr>
          <w:ilvl w:val="0"/>
          <w:numId w:val="13"/>
        </w:numPr>
        <w:shd w:val="clear" w:color="auto" w:fill="FFFFFF"/>
        <w:spacing w:before="0" w:beforeAutospacing="0" w:after="0" w:afterAutospacing="0"/>
        <w:jc w:val="both"/>
        <w:rPr>
          <w:rFonts w:ascii="Arial" w:hAnsi="Arial" w:cs="Arial"/>
          <w:color w:val="000000" w:themeColor="text1"/>
          <w:sz w:val="22"/>
          <w:szCs w:val="22"/>
        </w:rPr>
      </w:pPr>
      <w:r w:rsidRPr="004448C3">
        <w:rPr>
          <w:rFonts w:ascii="Arial" w:hAnsi="Arial" w:cs="Arial"/>
          <w:color w:val="000000" w:themeColor="text1"/>
          <w:sz w:val="22"/>
          <w:szCs w:val="22"/>
        </w:rPr>
        <w:t>Coded data tha</w:t>
      </w:r>
      <w:r w:rsidR="004448C3" w:rsidRP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001D0A81" w:rsidRPr="004448C3">
        <w:rPr>
          <w:rFonts w:ascii="Arial" w:hAnsi="Arial" w:cs="Arial"/>
          <w:color w:val="000000" w:themeColor="text1"/>
          <w:sz w:val="22"/>
          <w:szCs w:val="22"/>
        </w:rPr>
        <w:t>y</w:t>
      </w:r>
      <w:r w:rsidRPr="004448C3">
        <w:rPr>
          <w:rFonts w:ascii="Arial" w:hAnsi="Arial" w:cs="Arial"/>
          <w:color w:val="000000" w:themeColor="text1"/>
          <w:sz w:val="22"/>
          <w:szCs w:val="22"/>
        </w:rPr>
        <w:t>ears old</w:t>
      </w:r>
    </w:p>
    <w:p w14:paraId="1BEA2093" w14:textId="77777777" w:rsidR="00ED0B3D" w:rsidRPr="00C10F32" w:rsidRDefault="00ED0B3D" w:rsidP="00BB1BCA">
      <w:pPr>
        <w:pStyle w:val="nhsd-m-checklisticon-list"/>
        <w:shd w:val="clear" w:color="auto" w:fill="FFFFFF"/>
        <w:spacing w:before="0" w:beforeAutospacing="0" w:after="0" w:afterAutospacing="0"/>
        <w:ind w:left="720"/>
        <w:jc w:val="both"/>
        <w:rPr>
          <w:rFonts w:ascii="Arial" w:hAnsi="Arial" w:cs="Arial"/>
          <w:color w:val="000000" w:themeColor="text1"/>
          <w:sz w:val="22"/>
          <w:szCs w:val="22"/>
        </w:rPr>
      </w:pPr>
    </w:p>
    <w:p w14:paraId="1193A733" w14:textId="5E71B1E6" w:rsidR="00ED0B3D" w:rsidRDefault="00ED0B3D" w:rsidP="00BB1BCA">
      <w:pPr>
        <w:pStyle w:val="nhsd-m-checklisticon-list"/>
        <w:numPr>
          <w:ilvl w:val="0"/>
          <w:numId w:val="13"/>
        </w:numPr>
        <w:shd w:val="clear" w:color="auto" w:fill="FFFFFF"/>
        <w:spacing w:before="0" w:beforeAutospacing="0" w:after="0" w:afterAutospacing="0"/>
        <w:jc w:val="both"/>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004448C3" w:rsidRP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14:paraId="34FDB0FB" w14:textId="77777777" w:rsidR="003E26AA" w:rsidRDefault="003E26AA" w:rsidP="00BB1BCA">
      <w:pPr>
        <w:pStyle w:val="ListParagraph"/>
        <w:jc w:val="both"/>
        <w:rPr>
          <w:rFonts w:ascii="Arial" w:hAnsi="Arial" w:cs="Arial"/>
          <w:color w:val="000000" w:themeColor="text1"/>
          <w:sz w:val="22"/>
          <w:szCs w:val="22"/>
        </w:rPr>
      </w:pPr>
    </w:p>
    <w:p w14:paraId="546154C3" w14:textId="09D7208E" w:rsidR="003E26AA" w:rsidRPr="004448C3" w:rsidRDefault="003E26AA" w:rsidP="00BB1BCA">
      <w:pPr>
        <w:pStyle w:val="nhsd-m-checklisticon-list"/>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Further reading can be sought from the NHSE </w:t>
      </w:r>
      <w:r w:rsidR="00712095">
        <w:rPr>
          <w:rFonts w:ascii="Arial" w:hAnsi="Arial" w:cs="Arial"/>
          <w:color w:val="000000" w:themeColor="text1"/>
          <w:sz w:val="22"/>
          <w:szCs w:val="22"/>
        </w:rPr>
        <w:t xml:space="preserve">webpage titled </w:t>
      </w:r>
      <w:hyperlink r:id="rId14" w:history="1">
        <w:r w:rsidR="00712095" w:rsidRPr="00712095">
          <w:rPr>
            <w:rStyle w:val="Hyperlink"/>
            <w:rFonts w:ascii="Arial" w:hAnsi="Arial" w:cs="Arial"/>
            <w:sz w:val="22"/>
            <w:szCs w:val="22"/>
          </w:rPr>
          <w:t>Looking after your data</w:t>
        </w:r>
      </w:hyperlink>
      <w:r w:rsidR="00712095">
        <w:rPr>
          <w:rFonts w:ascii="Arial" w:hAnsi="Arial" w:cs="Arial"/>
          <w:color w:val="000000" w:themeColor="text1"/>
          <w:sz w:val="22"/>
          <w:szCs w:val="22"/>
        </w:rPr>
        <w:t>.</w:t>
      </w:r>
    </w:p>
    <w:p w14:paraId="0604EDAB" w14:textId="40C0D155" w:rsidR="00EC38FB" w:rsidRPr="002B4832" w:rsidRDefault="00EC38FB" w:rsidP="00BB1BCA">
      <w:pPr>
        <w:pStyle w:val="Heading2"/>
        <w:ind w:left="567"/>
        <w:jc w:val="both"/>
        <w:rPr>
          <w:rFonts w:ascii="Arial" w:hAnsi="Arial" w:cs="Arial"/>
          <w:smallCaps w:val="0"/>
          <w:sz w:val="24"/>
          <w:szCs w:val="24"/>
          <w:lang w:val="en-GB"/>
        </w:rPr>
      </w:pPr>
      <w:bookmarkStart w:id="168" w:name="_Toc144985853"/>
      <w:r>
        <w:rPr>
          <w:rFonts w:ascii="Arial" w:hAnsi="Arial" w:cs="Arial"/>
          <w:smallCaps w:val="0"/>
          <w:sz w:val="24"/>
          <w:szCs w:val="24"/>
          <w:lang w:val="en-GB"/>
        </w:rPr>
        <w:t>Opting out</w:t>
      </w:r>
      <w:bookmarkEnd w:id="168"/>
    </w:p>
    <w:p w14:paraId="5B68DEE5" w14:textId="77777777" w:rsidR="00EC38FB" w:rsidRDefault="00EC38FB" w:rsidP="00BB1BCA">
      <w:pPr>
        <w:jc w:val="both"/>
        <w:rPr>
          <w:rFonts w:ascii="Arial" w:hAnsi="Arial" w:cs="Arial"/>
          <w:color w:val="000000" w:themeColor="text1"/>
        </w:rPr>
      </w:pPr>
    </w:p>
    <w:p w14:paraId="11FBE9C5" w14:textId="47AED153" w:rsidR="00206CEF" w:rsidRDefault="00206CEF" w:rsidP="00BB1BCA">
      <w:pPr>
        <w:jc w:val="both"/>
        <w:rPr>
          <w:rFonts w:ascii="Arial" w:hAnsi="Arial" w:cs="Arial"/>
          <w:color w:val="000000" w:themeColor="text1"/>
          <w:sz w:val="22"/>
          <w:szCs w:val="22"/>
        </w:rPr>
      </w:pPr>
      <w:r>
        <w:rPr>
          <w:rFonts w:ascii="Arial" w:hAnsi="Arial" w:cs="Arial"/>
          <w:color w:val="000000" w:themeColor="text1"/>
          <w:sz w:val="22"/>
          <w:szCs w:val="22"/>
        </w:rPr>
        <w:t>Primary care organisations have been required to honour the National Data Opt-out (NDO-O) since 31 Ju</w:t>
      </w:r>
      <w:r w:rsidR="00DD6AAB">
        <w:rPr>
          <w:rFonts w:ascii="Arial" w:hAnsi="Arial" w:cs="Arial"/>
          <w:color w:val="000000" w:themeColor="text1"/>
          <w:sz w:val="22"/>
          <w:szCs w:val="22"/>
        </w:rPr>
        <w:t>ly 20</w:t>
      </w:r>
      <w:r>
        <w:rPr>
          <w:rFonts w:ascii="Arial" w:hAnsi="Arial" w:cs="Arial"/>
          <w:color w:val="000000" w:themeColor="text1"/>
          <w:sz w:val="22"/>
          <w:szCs w:val="22"/>
        </w:rPr>
        <w:t>22 and practices</w:t>
      </w:r>
      <w:r w:rsidRPr="00DD6AAB">
        <w:rPr>
          <w:rFonts w:ascii="Arial" w:hAnsi="Arial" w:cs="Arial"/>
          <w:color w:val="000000" w:themeColor="text1"/>
          <w:sz w:val="22"/>
          <w:szCs w:val="22"/>
        </w:rPr>
        <w:t xml:space="preserve"> should now be complying with the </w:t>
      </w:r>
      <w:r>
        <w:rPr>
          <w:rFonts w:ascii="Arial" w:hAnsi="Arial" w:cs="Arial"/>
          <w:color w:val="000000" w:themeColor="text1"/>
          <w:sz w:val="22"/>
          <w:szCs w:val="22"/>
        </w:rPr>
        <w:t>NDO-O</w:t>
      </w:r>
      <w:r w:rsidRPr="00DD6AAB">
        <w:rPr>
          <w:rFonts w:ascii="Arial" w:hAnsi="Arial" w:cs="Arial"/>
          <w:color w:val="000000" w:themeColor="text1"/>
          <w:sz w:val="22"/>
          <w:szCs w:val="22"/>
        </w:rPr>
        <w:t>, unless there is a specific reason not to do so</w:t>
      </w:r>
      <w:r>
        <w:rPr>
          <w:rFonts w:ascii="Arial" w:hAnsi="Arial" w:cs="Arial"/>
          <w:color w:val="000000" w:themeColor="text1"/>
          <w:sz w:val="22"/>
          <w:szCs w:val="22"/>
        </w:rPr>
        <w:t>.</w:t>
      </w:r>
    </w:p>
    <w:p w14:paraId="10E52FAC" w14:textId="77777777" w:rsidR="00206CEF" w:rsidRDefault="00206CEF" w:rsidP="00BB1BCA">
      <w:pPr>
        <w:jc w:val="both"/>
        <w:rPr>
          <w:rFonts w:ascii="Arial" w:hAnsi="Arial" w:cs="Arial"/>
          <w:color w:val="000000" w:themeColor="text1"/>
          <w:sz w:val="22"/>
          <w:szCs w:val="22"/>
        </w:rPr>
      </w:pPr>
    </w:p>
    <w:p w14:paraId="46CC65D9" w14:textId="6810997D" w:rsidR="00206CEF" w:rsidRDefault="00206CEF" w:rsidP="00BB1BCA">
      <w:pPr>
        <w:jc w:val="both"/>
        <w:rPr>
          <w:rFonts w:ascii="Arial" w:hAnsi="Arial" w:cs="Arial"/>
          <w:sz w:val="22"/>
          <w:szCs w:val="22"/>
        </w:rPr>
      </w:pPr>
      <w:r>
        <w:rPr>
          <w:rFonts w:ascii="Arial" w:hAnsi="Arial" w:cs="Arial"/>
          <w:color w:val="000000" w:themeColor="text1"/>
          <w:sz w:val="22"/>
          <w:szCs w:val="22"/>
        </w:rPr>
        <w:t>This means that p</w:t>
      </w:r>
      <w:r w:rsidR="00D760BE" w:rsidRPr="00C10F32">
        <w:rPr>
          <w:rFonts w:ascii="Arial" w:hAnsi="Arial" w:cs="Arial"/>
          <w:color w:val="000000" w:themeColor="text1"/>
          <w:sz w:val="22"/>
          <w:szCs w:val="22"/>
        </w:rPr>
        <w:t>atients who</w:t>
      </w:r>
      <w:r w:rsidR="008F29DE" w:rsidRPr="00C10F32">
        <w:rPr>
          <w:rFonts w:ascii="Arial" w:hAnsi="Arial" w:cs="Arial"/>
          <w:color w:val="000000" w:themeColor="text1"/>
          <w:sz w:val="22"/>
          <w:szCs w:val="22"/>
        </w:rPr>
        <w:t xml:space="preserve"> do</w:t>
      </w:r>
      <w:r w:rsidR="009372A4" w:rsidRPr="00C10F32">
        <w:rPr>
          <w:rFonts w:ascii="Arial" w:hAnsi="Arial" w:cs="Arial"/>
          <w:color w:val="000000" w:themeColor="text1"/>
          <w:sz w:val="22"/>
          <w:szCs w:val="22"/>
        </w:rPr>
        <w:t xml:space="preserve"> not</w:t>
      </w:r>
      <w:r w:rsidR="008F29DE" w:rsidRPr="00C10F32">
        <w:rPr>
          <w:rFonts w:ascii="Arial" w:hAnsi="Arial" w:cs="Arial"/>
          <w:color w:val="000000" w:themeColor="text1"/>
          <w:sz w:val="22"/>
          <w:szCs w:val="22"/>
        </w:rPr>
        <w:t xml:space="preserve"> want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own care can opt-out by registering </w:t>
      </w:r>
      <w:r>
        <w:rPr>
          <w:rFonts w:ascii="Arial" w:hAnsi="Arial" w:cs="Arial"/>
          <w:color w:val="000000" w:themeColor="text1"/>
          <w:sz w:val="22"/>
          <w:szCs w:val="22"/>
        </w:rPr>
        <w:t xml:space="preserve">to </w:t>
      </w:r>
      <w:hyperlink r:id="rId15" w:history="1">
        <w:r w:rsidR="00DD6AAB">
          <w:rPr>
            <w:rStyle w:val="Hyperlink"/>
            <w:rFonts w:ascii="Arial" w:hAnsi="Arial" w:cs="Arial"/>
            <w:sz w:val="22"/>
            <w:szCs w:val="22"/>
          </w:rPr>
          <w:t>o</w:t>
        </w:r>
        <w:r>
          <w:rPr>
            <w:rStyle w:val="Hyperlink"/>
            <w:rFonts w:ascii="Arial" w:hAnsi="Arial" w:cs="Arial"/>
            <w:sz w:val="22"/>
            <w:szCs w:val="22"/>
          </w:rPr>
          <w:t>pt-out</w:t>
        </w:r>
      </w:hyperlink>
      <w:r w:rsidR="008F29DE" w:rsidRPr="00C10F32">
        <w:rPr>
          <w:rFonts w:ascii="Arial" w:hAnsi="Arial" w:cs="Arial"/>
          <w:color w:val="000000" w:themeColor="text1"/>
          <w:sz w:val="22"/>
          <w:szCs w:val="22"/>
        </w:rPr>
        <w:t xml:space="preserve"> or </w:t>
      </w:r>
      <w:r>
        <w:rPr>
          <w:rFonts w:ascii="Arial" w:hAnsi="Arial" w:cs="Arial"/>
          <w:color w:val="000000" w:themeColor="text1"/>
          <w:sz w:val="22"/>
          <w:szCs w:val="22"/>
        </w:rPr>
        <w:t>set out their data opt out choice vi</w:t>
      </w:r>
      <w:r w:rsidR="008F29DE" w:rsidRPr="00C10F32">
        <w:rPr>
          <w:rFonts w:ascii="Arial" w:hAnsi="Arial" w:cs="Arial"/>
          <w:color w:val="000000" w:themeColor="text1"/>
          <w:sz w:val="22"/>
          <w:szCs w:val="22"/>
        </w:rPr>
        <w:t xml:space="preserve">a </w:t>
      </w:r>
      <w:r>
        <w:rPr>
          <w:rFonts w:ascii="Arial" w:hAnsi="Arial" w:cs="Arial"/>
          <w:color w:val="000000" w:themeColor="text1"/>
          <w:sz w:val="22"/>
          <w:szCs w:val="22"/>
        </w:rPr>
        <w:t xml:space="preserve">the </w:t>
      </w:r>
      <w:hyperlink r:id="rId16" w:history="1">
        <w:r w:rsidR="00712095">
          <w:rPr>
            <w:rStyle w:val="Hyperlink"/>
            <w:rFonts w:ascii="Arial" w:hAnsi="Arial" w:cs="Arial"/>
            <w:sz w:val="22"/>
            <w:szCs w:val="22"/>
          </w:rPr>
          <w:t>national data opt-out (NDO-O)</w:t>
        </w:r>
      </w:hyperlink>
      <w:r>
        <w:rPr>
          <w:rStyle w:val="Hyperlink"/>
          <w:rFonts w:ascii="Arial" w:hAnsi="Arial" w:cs="Arial"/>
          <w:color w:val="auto"/>
          <w:sz w:val="22"/>
          <w:szCs w:val="22"/>
          <w:u w:val="none"/>
        </w:rPr>
        <w:t>. Patients can d</w:t>
      </w:r>
      <w:r w:rsidR="003F6948" w:rsidRPr="00DD6AAB">
        <w:rPr>
          <w:rStyle w:val="Hyperlink"/>
          <w:rFonts w:ascii="Arial" w:hAnsi="Arial" w:cs="Arial"/>
          <w:color w:val="auto"/>
          <w:sz w:val="22"/>
          <w:szCs w:val="22"/>
          <w:u w:val="none"/>
        </w:rPr>
        <w:t>o both</w:t>
      </w:r>
      <w:r w:rsidR="008F29DE" w:rsidRPr="00DD6AAB">
        <w:rPr>
          <w:rFonts w:ascii="Arial" w:hAnsi="Arial" w:cs="Arial"/>
          <w:sz w:val="22"/>
          <w:szCs w:val="22"/>
        </w:rPr>
        <w:t>.</w:t>
      </w:r>
    </w:p>
    <w:p w14:paraId="0D041DC8" w14:textId="77777777" w:rsidR="00206CEF" w:rsidRPr="00DD6AAB" w:rsidRDefault="00206CEF" w:rsidP="00BB1BCA">
      <w:pPr>
        <w:jc w:val="both"/>
        <w:rPr>
          <w:rFonts w:ascii="Arial" w:hAnsi="Arial" w:cs="Arial"/>
          <w:sz w:val="22"/>
          <w:szCs w:val="22"/>
        </w:rPr>
      </w:pPr>
    </w:p>
    <w:p w14:paraId="66BFB291" w14:textId="40EC599B" w:rsidR="00D760BE" w:rsidRPr="00C10F32" w:rsidRDefault="00206CEF" w:rsidP="00BB1BCA">
      <w:pPr>
        <w:jc w:val="both"/>
        <w:rPr>
          <w:rFonts w:ascii="Arial" w:hAnsi="Arial" w:cs="Arial"/>
          <w:color w:val="000000" w:themeColor="text1"/>
          <w:sz w:val="22"/>
          <w:szCs w:val="22"/>
        </w:rPr>
      </w:pPr>
      <w:r>
        <w:rPr>
          <w:rFonts w:ascii="Arial" w:hAnsi="Arial" w:cs="Arial"/>
          <w:color w:val="000000" w:themeColor="text1"/>
          <w:sz w:val="22"/>
          <w:szCs w:val="22"/>
        </w:rPr>
        <w:t xml:space="preserve">Further reading can be found in NHS E webpage titled </w:t>
      </w:r>
      <w:hyperlink r:id="rId17" w:history="1">
        <w:r w:rsidRPr="00206CEF">
          <w:rPr>
            <w:rStyle w:val="Hyperlink"/>
            <w:rFonts w:ascii="Arial" w:hAnsi="Arial" w:cs="Arial"/>
            <w:sz w:val="22"/>
            <w:szCs w:val="22"/>
          </w:rPr>
          <w:t>Compliance with the national data opt-out</w:t>
        </w:r>
      </w:hyperlink>
      <w:r>
        <w:rPr>
          <w:rFonts w:ascii="Arial" w:hAnsi="Arial" w:cs="Arial"/>
          <w:color w:val="000000" w:themeColor="text1"/>
          <w:sz w:val="22"/>
          <w:szCs w:val="22"/>
        </w:rPr>
        <w:t>.</w:t>
      </w:r>
    </w:p>
    <w:p w14:paraId="6EB1838F" w14:textId="77777777" w:rsidR="0085296B" w:rsidRPr="002B4832" w:rsidRDefault="0085296B" w:rsidP="00BB1BCA">
      <w:pPr>
        <w:pStyle w:val="Heading2"/>
        <w:ind w:left="567"/>
        <w:jc w:val="both"/>
        <w:rPr>
          <w:rFonts w:ascii="Arial" w:hAnsi="Arial" w:cs="Arial"/>
          <w:smallCaps w:val="0"/>
          <w:sz w:val="24"/>
          <w:szCs w:val="24"/>
          <w:lang w:val="en-GB"/>
        </w:rPr>
      </w:pPr>
      <w:bookmarkStart w:id="169" w:name="_Toc144985854"/>
      <w:bookmarkStart w:id="170" w:name="_Toc144985855"/>
      <w:bookmarkStart w:id="171" w:name="_Toc144985856"/>
      <w:bookmarkStart w:id="172" w:name="_Toc144985857"/>
      <w:bookmarkStart w:id="173" w:name="_Toc144985858"/>
      <w:bookmarkStart w:id="174" w:name="_Toc144985859"/>
      <w:bookmarkStart w:id="175" w:name="_Toc144985860"/>
      <w:bookmarkStart w:id="176" w:name="_Toc144985861"/>
      <w:bookmarkStart w:id="177" w:name="_Toc144985862"/>
      <w:bookmarkStart w:id="178" w:name="_Toc144985863"/>
      <w:bookmarkStart w:id="179" w:name="_Toc144985864"/>
      <w:bookmarkStart w:id="180" w:name="_Toc144985865"/>
      <w:bookmarkStart w:id="181" w:name="_Toc144985866"/>
      <w:bookmarkStart w:id="182" w:name="_Toc144985867"/>
      <w:bookmarkStart w:id="183" w:name="_Toc144985868"/>
      <w:bookmarkStart w:id="184" w:name="_Toc14498586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ascii="Arial" w:hAnsi="Arial" w:cs="Arial"/>
          <w:smallCaps w:val="0"/>
          <w:sz w:val="24"/>
          <w:szCs w:val="24"/>
          <w:lang w:val="en-GB"/>
        </w:rPr>
        <w:t>Available resources</w:t>
      </w:r>
      <w:bookmarkEnd w:id="184"/>
    </w:p>
    <w:p w14:paraId="2B10EB3A" w14:textId="77777777" w:rsidR="0085296B" w:rsidRPr="00C10F32" w:rsidRDefault="0085296B" w:rsidP="00BB1BCA">
      <w:pPr>
        <w:jc w:val="both"/>
        <w:rPr>
          <w:rFonts w:ascii="Arial" w:hAnsi="Arial" w:cs="Arial"/>
          <w:sz w:val="22"/>
          <w:szCs w:val="22"/>
        </w:rPr>
      </w:pPr>
    </w:p>
    <w:p w14:paraId="431CE7A9" w14:textId="6D45146E" w:rsidR="0085296B" w:rsidRPr="00C10F32" w:rsidRDefault="0085296B" w:rsidP="00BB1BCA">
      <w:pPr>
        <w:jc w:val="both"/>
        <w:rPr>
          <w:rFonts w:ascii="Arial" w:hAnsi="Arial" w:cs="Arial"/>
          <w:sz w:val="22"/>
          <w:szCs w:val="22"/>
        </w:rPr>
      </w:pPr>
      <w:r w:rsidRPr="00C10F32">
        <w:rPr>
          <w:rFonts w:ascii="Arial" w:hAnsi="Arial" w:cs="Arial"/>
          <w:sz w:val="22"/>
          <w:szCs w:val="22"/>
        </w:rPr>
        <w:t xml:space="preserve">The following resources are available for staff at </w:t>
      </w:r>
      <w:r w:rsidR="00CE6553">
        <w:rPr>
          <w:rFonts w:ascii="Arial" w:hAnsi="Arial" w:cs="Arial"/>
          <w:sz w:val="22"/>
          <w:szCs w:val="22"/>
        </w:rPr>
        <w:t>this organisation</w:t>
      </w:r>
    </w:p>
    <w:p w14:paraId="46F02532" w14:textId="77777777" w:rsidR="0085296B" w:rsidRPr="00C10F32" w:rsidRDefault="0085296B" w:rsidP="00BB1BCA">
      <w:pPr>
        <w:jc w:val="both"/>
        <w:rPr>
          <w:rFonts w:ascii="Arial" w:hAnsi="Arial" w:cs="Arial"/>
          <w:sz w:val="22"/>
          <w:szCs w:val="22"/>
        </w:rPr>
      </w:pPr>
    </w:p>
    <w:p w14:paraId="05CFD119" w14:textId="77777777" w:rsidR="0085296B" w:rsidRPr="00C10F32" w:rsidRDefault="00BB1BCA" w:rsidP="00BB1BCA">
      <w:pPr>
        <w:pStyle w:val="ListParagraph"/>
        <w:numPr>
          <w:ilvl w:val="0"/>
          <w:numId w:val="8"/>
        </w:numPr>
        <w:jc w:val="both"/>
        <w:rPr>
          <w:rFonts w:ascii="Arial" w:hAnsi="Arial" w:cs="Arial"/>
          <w:sz w:val="22"/>
          <w:szCs w:val="22"/>
        </w:rPr>
      </w:pPr>
      <w:hyperlink r:id="rId18" w:history="1">
        <w:r w:rsidR="0085296B" w:rsidRPr="00C10F32">
          <w:rPr>
            <w:rStyle w:val="Hyperlink"/>
            <w:rFonts w:ascii="Arial" w:hAnsi="Arial" w:cs="Arial"/>
            <w:sz w:val="22"/>
            <w:szCs w:val="22"/>
          </w:rPr>
          <w:t>National Data Guardian for Health and Care – review of data security, consent and opt outs</w:t>
        </w:r>
      </w:hyperlink>
    </w:p>
    <w:p w14:paraId="10956F12" w14:textId="77777777" w:rsidR="0085296B" w:rsidRPr="00C10F32" w:rsidRDefault="00BB1BCA" w:rsidP="00BB1BCA">
      <w:pPr>
        <w:pStyle w:val="ListParagraph"/>
        <w:numPr>
          <w:ilvl w:val="0"/>
          <w:numId w:val="8"/>
        </w:numPr>
        <w:jc w:val="both"/>
        <w:rPr>
          <w:rFonts w:ascii="Arial" w:hAnsi="Arial" w:cs="Arial"/>
          <w:sz w:val="22"/>
          <w:szCs w:val="22"/>
        </w:rPr>
      </w:pPr>
      <w:hyperlink r:id="rId19" w:history="1">
        <w:r w:rsidR="0085296B" w:rsidRPr="00C10F32">
          <w:rPr>
            <w:rStyle w:val="Hyperlink"/>
            <w:rFonts w:ascii="Arial" w:hAnsi="Arial" w:cs="Arial"/>
            <w:sz w:val="22"/>
            <w:szCs w:val="22"/>
          </w:rPr>
          <w:t>National data opt out – data protection impact assessment</w:t>
        </w:r>
      </w:hyperlink>
    </w:p>
    <w:p w14:paraId="4FD2C7DA" w14:textId="77777777" w:rsidR="0085296B" w:rsidRPr="00C10F32" w:rsidRDefault="00BB1BCA" w:rsidP="00BB1BCA">
      <w:pPr>
        <w:pStyle w:val="ListParagraph"/>
        <w:numPr>
          <w:ilvl w:val="0"/>
          <w:numId w:val="8"/>
        </w:numPr>
        <w:jc w:val="both"/>
        <w:rPr>
          <w:rFonts w:ascii="Arial" w:hAnsi="Arial" w:cs="Arial"/>
          <w:sz w:val="22"/>
          <w:szCs w:val="22"/>
        </w:rPr>
      </w:pPr>
      <w:hyperlink r:id="rId20" w:history="1">
        <w:r w:rsidR="0085296B" w:rsidRPr="00C10F32">
          <w:rPr>
            <w:rStyle w:val="Hyperlink"/>
            <w:rFonts w:ascii="Arial" w:hAnsi="Arial" w:cs="Arial"/>
            <w:sz w:val="22"/>
            <w:szCs w:val="22"/>
          </w:rPr>
          <w:t>National data opt out training</w:t>
        </w:r>
      </w:hyperlink>
    </w:p>
    <w:p w14:paraId="7D51AB5D" w14:textId="77777777" w:rsidR="0085296B" w:rsidRPr="00C10F32" w:rsidRDefault="00BB1BCA" w:rsidP="00BB1BCA">
      <w:pPr>
        <w:pStyle w:val="ListParagraph"/>
        <w:numPr>
          <w:ilvl w:val="0"/>
          <w:numId w:val="8"/>
        </w:numPr>
        <w:jc w:val="both"/>
        <w:rPr>
          <w:rFonts w:ascii="Arial" w:hAnsi="Arial" w:cs="Arial"/>
          <w:sz w:val="22"/>
          <w:szCs w:val="22"/>
        </w:rPr>
      </w:pPr>
      <w:hyperlink r:id="rId21" w:history="1">
        <w:r w:rsidR="0085296B" w:rsidRPr="00C10F32">
          <w:rPr>
            <w:rStyle w:val="Hyperlink"/>
            <w:rFonts w:ascii="Arial" w:hAnsi="Arial" w:cs="Arial"/>
            <w:sz w:val="22"/>
            <w:szCs w:val="22"/>
          </w:rPr>
          <w:t>Guidance for health and care staff</w:t>
        </w:r>
      </w:hyperlink>
    </w:p>
    <w:p w14:paraId="412800D4" w14:textId="77777777" w:rsidR="0085296B" w:rsidRPr="00C10F32" w:rsidRDefault="00BB1BCA" w:rsidP="00BB1BCA">
      <w:pPr>
        <w:pStyle w:val="ListParagraph"/>
        <w:numPr>
          <w:ilvl w:val="0"/>
          <w:numId w:val="8"/>
        </w:numPr>
        <w:jc w:val="both"/>
        <w:rPr>
          <w:rFonts w:ascii="Arial" w:hAnsi="Arial" w:cs="Arial"/>
          <w:sz w:val="22"/>
          <w:szCs w:val="22"/>
        </w:rPr>
      </w:pPr>
      <w:hyperlink r:id="rId22" w:history="1">
        <w:r w:rsidR="0085296B" w:rsidRPr="00C10F32">
          <w:rPr>
            <w:rStyle w:val="Hyperlink"/>
            <w:rFonts w:ascii="Arial" w:hAnsi="Arial" w:cs="Arial"/>
            <w:sz w:val="22"/>
            <w:szCs w:val="22"/>
          </w:rPr>
          <w:t>Supporting your patients – information and resources</w:t>
        </w:r>
      </w:hyperlink>
    </w:p>
    <w:p w14:paraId="36B48A2D" w14:textId="0ABC2DD2" w:rsidR="0085296B" w:rsidRPr="00C10F32" w:rsidRDefault="00BB1BCA" w:rsidP="00BB1BCA">
      <w:pPr>
        <w:pStyle w:val="ListParagraph"/>
        <w:numPr>
          <w:ilvl w:val="0"/>
          <w:numId w:val="8"/>
        </w:numPr>
        <w:jc w:val="both"/>
        <w:rPr>
          <w:rFonts w:ascii="Arial" w:hAnsi="Arial" w:cs="Arial"/>
          <w:sz w:val="22"/>
          <w:szCs w:val="22"/>
        </w:rPr>
      </w:pPr>
      <w:hyperlink r:id="rId23" w:history="1">
        <w:r w:rsidR="0085296B" w:rsidRPr="00C10F32">
          <w:rPr>
            <w:rStyle w:val="Hyperlink"/>
            <w:rFonts w:ascii="Arial" w:hAnsi="Arial" w:cs="Arial"/>
            <w:sz w:val="22"/>
            <w:szCs w:val="22"/>
          </w:rPr>
          <w:t>Information for GP practices</w:t>
        </w:r>
      </w:hyperlink>
    </w:p>
    <w:p w14:paraId="4725ACED" w14:textId="7F73E57E" w:rsidR="0085296B" w:rsidRPr="00C10F32" w:rsidRDefault="00BB1BCA" w:rsidP="00BB1BCA">
      <w:pPr>
        <w:pStyle w:val="ListParagraph"/>
        <w:numPr>
          <w:ilvl w:val="0"/>
          <w:numId w:val="8"/>
        </w:numPr>
        <w:jc w:val="both"/>
        <w:rPr>
          <w:rFonts w:ascii="Arial" w:hAnsi="Arial" w:cs="Arial"/>
          <w:sz w:val="22"/>
          <w:szCs w:val="22"/>
        </w:rPr>
      </w:pPr>
      <w:hyperlink r:id="rId24" w:history="1">
        <w:r w:rsidR="0085296B" w:rsidRPr="00C10F32">
          <w:rPr>
            <w:rStyle w:val="Hyperlink"/>
            <w:rFonts w:ascii="Arial" w:hAnsi="Arial" w:cs="Arial"/>
            <w:sz w:val="22"/>
            <w:szCs w:val="22"/>
          </w:rPr>
          <w:t>Understanding the national data opt out</w:t>
        </w:r>
      </w:hyperlink>
    </w:p>
    <w:p w14:paraId="1C380065" w14:textId="10EDFF21" w:rsidR="0085296B" w:rsidRPr="00C10F32" w:rsidRDefault="0085296B" w:rsidP="00BB1BCA">
      <w:pPr>
        <w:jc w:val="both"/>
        <w:rPr>
          <w:rFonts w:ascii="Arial" w:hAnsi="Arial" w:cs="Arial"/>
          <w:sz w:val="22"/>
          <w:szCs w:val="22"/>
        </w:rPr>
      </w:pPr>
    </w:p>
    <w:p w14:paraId="58BDC7F2" w14:textId="2D2D97DB" w:rsidR="0085296B" w:rsidRPr="001B7A00" w:rsidRDefault="0085296B" w:rsidP="00BB1BCA">
      <w:pPr>
        <w:pStyle w:val="Heading1"/>
        <w:keepLines/>
        <w:pBdr>
          <w:bottom w:val="single" w:sz="4" w:space="1" w:color="595959" w:themeColor="text1" w:themeTint="A6"/>
        </w:pBdr>
        <w:spacing w:before="360" w:after="160" w:line="259" w:lineRule="auto"/>
        <w:jc w:val="both"/>
        <w:rPr>
          <w:sz w:val="28"/>
          <w:szCs w:val="28"/>
        </w:rPr>
      </w:pPr>
      <w:bookmarkStart w:id="185" w:name="_Toc144985870"/>
      <w:r>
        <w:rPr>
          <w:sz w:val="28"/>
          <w:szCs w:val="28"/>
        </w:rPr>
        <w:t>Further information</w:t>
      </w:r>
      <w:bookmarkEnd w:id="185"/>
    </w:p>
    <w:p w14:paraId="3B0EBC4A" w14:textId="7D771F15" w:rsidR="009C12C1" w:rsidRPr="00C10F32" w:rsidRDefault="006304AC" w:rsidP="00BB1BCA">
      <w:pPr>
        <w:pStyle w:val="Heading2"/>
        <w:ind w:left="567"/>
        <w:jc w:val="both"/>
        <w:rPr>
          <w:rFonts w:ascii="Arial" w:hAnsi="Arial" w:cs="Arial"/>
          <w:smallCaps w:val="0"/>
          <w:sz w:val="24"/>
          <w:szCs w:val="24"/>
          <w:lang w:val="en-GB"/>
        </w:rPr>
      </w:pPr>
      <w:bookmarkStart w:id="186" w:name="_Toc144985871"/>
      <w:r w:rsidRPr="00C10F32">
        <w:rPr>
          <w:rFonts w:ascii="Arial" w:hAnsi="Arial" w:cs="Arial"/>
          <w:smallCaps w:val="0"/>
          <w:sz w:val="24"/>
          <w:szCs w:val="24"/>
          <w:lang w:val="en-GB"/>
        </w:rPr>
        <w:t>Privacy notice c</w:t>
      </w:r>
      <w:r w:rsidR="009C12C1" w:rsidRPr="00C10F32">
        <w:rPr>
          <w:rFonts w:ascii="Arial" w:hAnsi="Arial" w:cs="Arial"/>
          <w:smallCaps w:val="0"/>
          <w:sz w:val="24"/>
          <w:szCs w:val="24"/>
          <w:lang w:val="en-GB"/>
        </w:rPr>
        <w:t>hecklists</w:t>
      </w:r>
      <w:bookmarkEnd w:id="186"/>
    </w:p>
    <w:p w14:paraId="0EA4B4F6" w14:textId="77777777" w:rsidR="009C12C1" w:rsidRPr="00C10F32" w:rsidRDefault="009C12C1" w:rsidP="00BB1BCA">
      <w:pPr>
        <w:jc w:val="both"/>
        <w:rPr>
          <w:rFonts w:ascii="Arial" w:hAnsi="Arial" w:cs="Arial"/>
          <w:sz w:val="22"/>
          <w:szCs w:val="22"/>
        </w:rPr>
      </w:pPr>
    </w:p>
    <w:p w14:paraId="3F5A335B" w14:textId="1E46450F" w:rsidR="009C12C1" w:rsidRPr="00C10F32" w:rsidRDefault="006304AC" w:rsidP="00BB1BCA">
      <w:pPr>
        <w:jc w:val="both"/>
        <w:rPr>
          <w:rFonts w:ascii="Arial" w:hAnsi="Arial" w:cs="Arial"/>
          <w:sz w:val="22"/>
          <w:szCs w:val="22"/>
        </w:rPr>
      </w:pPr>
      <w:r w:rsidRPr="00C10F32">
        <w:rPr>
          <w:rFonts w:ascii="Arial" w:hAnsi="Arial" w:cs="Arial"/>
          <w:sz w:val="22"/>
          <w:szCs w:val="22"/>
        </w:rPr>
        <w:t xml:space="preserve">The </w:t>
      </w:r>
      <w:r w:rsidR="00DD6AAB" w:rsidRPr="00C10F32">
        <w:rPr>
          <w:rFonts w:ascii="Arial" w:hAnsi="Arial" w:cs="Arial"/>
          <w:sz w:val="22"/>
          <w:szCs w:val="22"/>
        </w:rPr>
        <w:t>I</w:t>
      </w:r>
      <w:r w:rsidR="00DD6AAB">
        <w:rPr>
          <w:rFonts w:ascii="Arial" w:hAnsi="Arial" w:cs="Arial"/>
          <w:sz w:val="22"/>
          <w:szCs w:val="22"/>
        </w:rPr>
        <w:t xml:space="preserve">nformation Commissioner’s Office </w:t>
      </w:r>
      <w:r w:rsidRPr="00C10F32">
        <w:rPr>
          <w:rFonts w:ascii="Arial" w:hAnsi="Arial" w:cs="Arial"/>
          <w:sz w:val="22"/>
          <w:szCs w:val="22"/>
        </w:rPr>
        <w:t>has</w:t>
      </w:r>
      <w:r w:rsidR="009C12C1" w:rsidRPr="00C10F32">
        <w:rPr>
          <w:rFonts w:ascii="Arial" w:hAnsi="Arial" w:cs="Arial"/>
          <w:sz w:val="22"/>
          <w:szCs w:val="22"/>
        </w:rPr>
        <w:t xml:space="preserve"> provided a privacy notice </w:t>
      </w:r>
      <w:hyperlink r:id="rId25" w:history="1">
        <w:r w:rsidR="009C12C1" w:rsidRPr="00FB52FA">
          <w:rPr>
            <w:rStyle w:val="Hyperlink"/>
            <w:rFonts w:ascii="Arial" w:hAnsi="Arial" w:cs="Arial"/>
            <w:sz w:val="22"/>
            <w:szCs w:val="22"/>
          </w:rPr>
          <w:t>checklist</w:t>
        </w:r>
      </w:hyperlink>
      <w:r w:rsidR="009C12C1" w:rsidRPr="00C10F32">
        <w:rPr>
          <w:rFonts w:ascii="Arial" w:hAnsi="Arial" w:cs="Arial"/>
          <w:sz w:val="22"/>
          <w:szCs w:val="22"/>
        </w:rPr>
        <w:t xml:space="preserve"> </w:t>
      </w:r>
      <w:r w:rsidR="004448C3">
        <w:rPr>
          <w:rFonts w:ascii="Arial" w:hAnsi="Arial" w:cs="Arial"/>
          <w:sz w:val="22"/>
          <w:szCs w:val="22"/>
        </w:rPr>
        <w:t>that</w:t>
      </w:r>
      <w:r w:rsidR="009C12C1" w:rsidRPr="00C10F32">
        <w:rPr>
          <w:rFonts w:ascii="Arial" w:hAnsi="Arial" w:cs="Arial"/>
          <w:sz w:val="22"/>
          <w:szCs w:val="22"/>
        </w:rPr>
        <w:t xml:space="preserve"> can be used to support</w:t>
      </w:r>
      <w:r w:rsidRPr="00C10F32">
        <w:rPr>
          <w:rFonts w:ascii="Arial" w:hAnsi="Arial" w:cs="Arial"/>
          <w:sz w:val="22"/>
          <w:szCs w:val="22"/>
        </w:rPr>
        <w:t>.</w:t>
      </w:r>
    </w:p>
    <w:p w14:paraId="37198465" w14:textId="26C2489B" w:rsidR="004D4FB9" w:rsidRPr="00C10F32" w:rsidRDefault="006304AC" w:rsidP="00BB1BCA">
      <w:pPr>
        <w:pStyle w:val="Heading2"/>
        <w:ind w:left="567"/>
        <w:jc w:val="both"/>
        <w:rPr>
          <w:rFonts w:ascii="Arial" w:hAnsi="Arial" w:cs="Arial"/>
          <w:smallCaps w:val="0"/>
          <w:sz w:val="24"/>
          <w:szCs w:val="24"/>
          <w:lang w:val="en-GB"/>
        </w:rPr>
      </w:pPr>
      <w:bookmarkStart w:id="187" w:name="_Toc144985872"/>
      <w:r w:rsidRPr="00C10F32">
        <w:rPr>
          <w:rFonts w:ascii="Arial" w:hAnsi="Arial" w:cs="Arial"/>
          <w:smallCaps w:val="0"/>
          <w:sz w:val="24"/>
          <w:szCs w:val="24"/>
          <w:lang w:val="en-GB"/>
        </w:rPr>
        <w:t>Privacy notice t</w:t>
      </w:r>
      <w:r w:rsidR="004D4FB9" w:rsidRPr="00C10F32">
        <w:rPr>
          <w:rFonts w:ascii="Arial" w:hAnsi="Arial" w:cs="Arial"/>
          <w:smallCaps w:val="0"/>
          <w:sz w:val="24"/>
          <w:szCs w:val="24"/>
          <w:lang w:val="en-GB"/>
        </w:rPr>
        <w:t>emplate</w:t>
      </w:r>
      <w:bookmarkEnd w:id="187"/>
    </w:p>
    <w:p w14:paraId="70924978" w14:textId="77777777" w:rsidR="004D4FB9" w:rsidRPr="00C10F32" w:rsidRDefault="004D4FB9" w:rsidP="00BB1BCA">
      <w:pPr>
        <w:jc w:val="both"/>
        <w:rPr>
          <w:rFonts w:ascii="Arial" w:hAnsi="Arial" w:cs="Arial"/>
          <w:sz w:val="22"/>
          <w:szCs w:val="22"/>
        </w:rPr>
      </w:pPr>
    </w:p>
    <w:p w14:paraId="3CBD8639" w14:textId="4ABB058D" w:rsidR="00AA2404" w:rsidRDefault="004D4FB9" w:rsidP="00BB1BCA">
      <w:pPr>
        <w:jc w:val="both"/>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anchor="_Annex_A_–" w:history="1">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14:paraId="5B66A7F2" w14:textId="77777777" w:rsidR="00791DD4" w:rsidRPr="00C620FA" w:rsidRDefault="00791DD4" w:rsidP="00BB1BCA">
      <w:pPr>
        <w:jc w:val="both"/>
        <w:rPr>
          <w:rFonts w:ascii="Arial" w:hAnsi="Arial" w:cs="Arial"/>
          <w:bCs/>
          <w:color w:val="002060"/>
        </w:rPr>
        <w:sectPr w:rsidR="00791DD4" w:rsidRPr="00C620FA" w:rsidSect="00053931">
          <w:footerReference w:type="default" r:id="rId26"/>
          <w:headerReference w:type="first" r:id="rId27"/>
          <w:pgSz w:w="11906" w:h="16838"/>
          <w:pgMar w:top="1440" w:right="1800" w:bottom="1440" w:left="1800" w:header="567" w:footer="708" w:gutter="0"/>
          <w:cols w:space="708"/>
          <w:titlePg/>
          <w:docGrid w:linePitch="360"/>
        </w:sectPr>
      </w:pPr>
    </w:p>
    <w:p w14:paraId="6D478C9A" w14:textId="31579ED6" w:rsidR="00791DD4" w:rsidRPr="00C10F32" w:rsidRDefault="006304AC" w:rsidP="00BB1BCA">
      <w:pPr>
        <w:pStyle w:val="Heading1"/>
        <w:keepLines/>
        <w:numPr>
          <w:ilvl w:val="0"/>
          <w:numId w:val="0"/>
        </w:numPr>
        <w:pBdr>
          <w:bottom w:val="single" w:sz="4" w:space="1" w:color="595959" w:themeColor="text1" w:themeTint="A6"/>
        </w:pBdr>
        <w:spacing w:before="0" w:after="160" w:line="259" w:lineRule="auto"/>
        <w:ind w:left="432" w:hanging="432"/>
        <w:jc w:val="both"/>
        <w:rPr>
          <w:smallCaps/>
        </w:rPr>
      </w:pPr>
      <w:bookmarkStart w:id="188" w:name="_Annex_A_–"/>
      <w:bookmarkStart w:id="189" w:name="_Toc144985873"/>
      <w:bookmarkEnd w:id="188"/>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89"/>
    </w:p>
    <w:p w14:paraId="516713A0" w14:textId="77777777" w:rsidR="00B846FD" w:rsidRDefault="00B846FD" w:rsidP="00BB1BCA">
      <w:pPr>
        <w:jc w:val="both"/>
        <w:rPr>
          <w:rFonts w:ascii="Arial" w:hAnsi="Arial" w:cs="Arial"/>
          <w:bCs/>
          <w:color w:val="1F4E79" w:themeColor="accent5" w:themeShade="80"/>
          <w:sz w:val="22"/>
          <w:szCs w:val="22"/>
        </w:rPr>
      </w:pPr>
    </w:p>
    <w:p w14:paraId="1D891689" w14:textId="729BAF25" w:rsidR="00B846FD" w:rsidRDefault="00053931" w:rsidP="00BB1BCA">
      <w:pPr>
        <w:jc w:val="both"/>
        <w:rPr>
          <w:rFonts w:ascii="Arial" w:hAnsi="Arial" w:cs="Arial"/>
          <w:bCs/>
          <w:color w:val="1F4E79" w:themeColor="accent5" w:themeShade="80"/>
          <w:sz w:val="22"/>
          <w:szCs w:val="22"/>
        </w:rPr>
      </w:pPr>
      <w:proofErr w:type="gramStart"/>
      <w:r>
        <w:rPr>
          <w:rFonts w:ascii="Arial" w:hAnsi="Arial" w:cs="Arial"/>
          <w:bCs/>
          <w:color w:val="1F4E79" w:themeColor="accent5" w:themeShade="80"/>
          <w:sz w:val="22"/>
          <w:szCs w:val="22"/>
        </w:rPr>
        <w:t xml:space="preserve">WMC </w:t>
      </w:r>
      <w:r w:rsidR="00152800" w:rsidRPr="00C10F32">
        <w:rPr>
          <w:rFonts w:ascii="Arial" w:hAnsi="Arial" w:cs="Arial"/>
          <w:bCs/>
          <w:color w:val="1F4E79" w:themeColor="accent5" w:themeShade="80"/>
          <w:sz w:val="22"/>
          <w:szCs w:val="22"/>
        </w:rPr>
        <w:t xml:space="preserve"> has</w:t>
      </w:r>
      <w:proofErr w:type="gramEnd"/>
      <w:r w:rsidR="00152800" w:rsidRPr="00C10F32">
        <w:rPr>
          <w:rFonts w:ascii="Arial" w:hAnsi="Arial" w:cs="Arial"/>
          <w:bCs/>
          <w:color w:val="1F4E79" w:themeColor="accent5" w:themeShade="80"/>
          <w:sz w:val="22"/>
          <w:szCs w:val="22"/>
        </w:rPr>
        <w:t xml:space="preserve">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BB1BCA">
      <w:pPr>
        <w:jc w:val="both"/>
        <w:rPr>
          <w:rFonts w:ascii="Arial" w:hAnsi="Arial" w:cs="Arial"/>
          <w:bCs/>
          <w:color w:val="1F4E79" w:themeColor="accent5" w:themeShade="80"/>
          <w:sz w:val="22"/>
          <w:szCs w:val="22"/>
        </w:rPr>
      </w:pPr>
    </w:p>
    <w:p w14:paraId="254B816B" w14:textId="762C80C9" w:rsidR="00C2606F" w:rsidRDefault="00C2606F" w:rsidP="00BB1BCA">
      <w:pPr>
        <w:jc w:val="both"/>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BB1BCA">
            <w:pPr>
              <w:jc w:val="both"/>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6129C740">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BB1BCA">
            <w:pPr>
              <w:jc w:val="both"/>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BB1BCA">
            <w:pPr>
              <w:jc w:val="both"/>
              <w:rPr>
                <w:rFonts w:ascii="Arial" w:hAnsi="Arial" w:cs="Arial"/>
                <w:bCs/>
                <w:color w:val="1F4E79" w:themeColor="accent5" w:themeShade="80"/>
                <w:sz w:val="22"/>
                <w:szCs w:val="22"/>
              </w:rPr>
            </w:pPr>
          </w:p>
          <w:p w14:paraId="55E18D66" w14:textId="1D1823B4" w:rsidR="00975ECD" w:rsidRPr="00975ECD" w:rsidRDefault="00975ECD" w:rsidP="00BB1BCA">
            <w:p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w:t>
            </w:r>
            <w:r w:rsidR="00981799">
              <w:rPr>
                <w:rFonts w:ascii="Arial" w:hAnsi="Arial" w:cs="Arial"/>
                <w:bCs/>
                <w:color w:val="1F4E79" w:themeColor="accent5" w:themeShade="80"/>
                <w:sz w:val="22"/>
                <w:szCs w:val="22"/>
              </w:rPr>
              <w:t>The law that support</w:t>
            </w:r>
            <w:r w:rsidR="00DD6AAB">
              <w:rPr>
                <w:rFonts w:ascii="Arial" w:hAnsi="Arial" w:cs="Arial"/>
                <w:bCs/>
                <w:color w:val="1F4E79" w:themeColor="accent5" w:themeShade="80"/>
                <w:sz w:val="22"/>
                <w:szCs w:val="22"/>
              </w:rPr>
              <w:t>s</w:t>
            </w:r>
            <w:r w:rsidR="00981799">
              <w:rPr>
                <w:rFonts w:ascii="Arial" w:hAnsi="Arial" w:cs="Arial"/>
                <w:bCs/>
                <w:color w:val="1F4E79" w:themeColor="accent5" w:themeShade="80"/>
                <w:sz w:val="22"/>
                <w:szCs w:val="22"/>
              </w:rPr>
              <w:t xml:space="preserve"> privacy is the</w:t>
            </w:r>
            <w:r w:rsidR="00981799" w:rsidRPr="00975ECD">
              <w:rPr>
                <w:rFonts w:ascii="Arial" w:hAnsi="Arial" w:cs="Arial"/>
                <w:bCs/>
                <w:color w:val="1F4E79" w:themeColor="accent5" w:themeShade="80"/>
                <w:sz w:val="22"/>
                <w:szCs w:val="22"/>
              </w:rPr>
              <w:t xml:space="preserve"> </w:t>
            </w:r>
            <w:r w:rsidR="006F3039">
              <w:rPr>
                <w:rFonts w:ascii="Arial" w:hAnsi="Arial" w:cs="Arial"/>
                <w:bCs/>
                <w:color w:val="1F4E79" w:themeColor="accent5" w:themeShade="80"/>
                <w:sz w:val="22"/>
                <w:szCs w:val="22"/>
              </w:rPr>
              <w:t xml:space="preserve">Data Protection </w:t>
            </w:r>
            <w:r w:rsidR="00981799">
              <w:rPr>
                <w:rFonts w:ascii="Arial" w:hAnsi="Arial" w:cs="Arial"/>
                <w:bCs/>
                <w:color w:val="1F4E79" w:themeColor="accent5" w:themeShade="80"/>
                <w:sz w:val="22"/>
                <w:szCs w:val="22"/>
              </w:rPr>
              <w:t>Act 2016 and this includes</w:t>
            </w:r>
            <w:r w:rsidR="006F3039">
              <w:rPr>
                <w:rFonts w:ascii="Arial" w:hAnsi="Arial" w:cs="Arial"/>
                <w:bCs/>
                <w:color w:val="1F4E79" w:themeColor="accent5" w:themeShade="80"/>
                <w:sz w:val="22"/>
                <w:szCs w:val="22"/>
              </w:rPr>
              <w:t xml:space="preserve"> </w:t>
            </w:r>
            <w:r w:rsidRPr="00975ECD">
              <w:rPr>
                <w:rFonts w:ascii="Arial" w:hAnsi="Arial" w:cs="Arial"/>
                <w:bCs/>
                <w:color w:val="1F4E79" w:themeColor="accent5" w:themeShade="80"/>
                <w:sz w:val="22"/>
                <w:szCs w:val="22"/>
              </w:rPr>
              <w:t xml:space="preserve">the UK General Data Protection Regulation, also known as </w:t>
            </w:r>
            <w:r w:rsidR="00981799">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sidR="00981799">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sidR="00981799">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sidR="00981799">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sidR="00981799">
              <w:rPr>
                <w:rFonts w:ascii="Arial" w:hAnsi="Arial" w:cs="Arial"/>
                <w:bCs/>
                <w:color w:val="1F4E79" w:themeColor="accent5" w:themeShade="80"/>
                <w:sz w:val="22"/>
                <w:szCs w:val="22"/>
              </w:rPr>
              <w:t xml:space="preserve">d within the </w:t>
            </w:r>
            <w:r w:rsidR="00FE3106" w:rsidRPr="00975ECD">
              <w:rPr>
                <w:rFonts w:ascii="Arial" w:hAnsi="Arial" w:cs="Arial"/>
                <w:bCs/>
                <w:color w:val="1F4E79" w:themeColor="accent5" w:themeShade="80"/>
                <w:sz w:val="22"/>
                <w:szCs w:val="22"/>
              </w:rPr>
              <w:t>privacy notice</w:t>
            </w:r>
            <w:r w:rsidR="00981799">
              <w:rPr>
                <w:rFonts w:ascii="Arial" w:hAnsi="Arial" w:cs="Arial"/>
                <w:bCs/>
                <w:color w:val="1F4E79" w:themeColor="accent5" w:themeShade="80"/>
                <w:sz w:val="22"/>
                <w:szCs w:val="22"/>
              </w:rPr>
              <w:t xml:space="preserve">, this is: </w:t>
            </w:r>
          </w:p>
          <w:p w14:paraId="48FA7140" w14:textId="77777777" w:rsidR="00975ECD" w:rsidRPr="00975ECD" w:rsidRDefault="00975ECD" w:rsidP="00BB1BCA">
            <w:pPr>
              <w:jc w:val="both"/>
              <w:rPr>
                <w:rFonts w:ascii="Arial" w:hAnsi="Arial" w:cs="Arial"/>
                <w:bCs/>
                <w:color w:val="1F4E79" w:themeColor="accent5" w:themeShade="80"/>
                <w:sz w:val="22"/>
                <w:szCs w:val="22"/>
              </w:rPr>
            </w:pPr>
          </w:p>
          <w:p w14:paraId="4AD76D01" w14:textId="4628C50B" w:rsidR="00975ECD" w:rsidRPr="00975ECD" w:rsidRDefault="00975ECD" w:rsidP="00BB1BCA">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BB1BCA">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BB1BCA">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BB1BCA">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BB1BCA">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BB1BCA">
            <w:pPr>
              <w:pStyle w:val="ListParagraph"/>
              <w:numPr>
                <w:ilvl w:val="0"/>
                <w:numId w:val="15"/>
              </w:numPr>
              <w:jc w:val="both"/>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25F7DBC0" w14:textId="77777777" w:rsidR="001612B8" w:rsidRDefault="001612B8" w:rsidP="00BB1BCA">
            <w:pPr>
              <w:pStyle w:val="ListParagraph"/>
              <w:jc w:val="both"/>
              <w:rPr>
                <w:rFonts w:ascii="Arial" w:hAnsi="Arial" w:cs="Arial"/>
                <w:bCs/>
                <w:color w:val="1F4E79" w:themeColor="accent5" w:themeShade="80"/>
                <w:sz w:val="22"/>
                <w:szCs w:val="22"/>
              </w:rPr>
            </w:pPr>
          </w:p>
          <w:p w14:paraId="770D71D1" w14:textId="6867A7EA" w:rsidR="00975ECD" w:rsidRPr="00975ECD" w:rsidRDefault="00975ECD" w:rsidP="00BB1BCA">
            <w:pPr>
              <w:pStyle w:val="ListParagraph"/>
              <w:jc w:val="bot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BB1BCA">
            <w:pPr>
              <w:jc w:val="both"/>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24EA84FC">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04CF7E1B" w14:textId="77777777" w:rsidR="004B5305" w:rsidRDefault="004B5305" w:rsidP="00BB1BCA">
            <w:pPr>
              <w:jc w:val="both"/>
              <w:rPr>
                <w:rFonts w:ascii="Arial" w:hAnsi="Arial" w:cs="Arial"/>
                <w:b/>
                <w:color w:val="1F4E79" w:themeColor="accent5" w:themeShade="80"/>
                <w:sz w:val="22"/>
                <w:szCs w:val="22"/>
              </w:rPr>
            </w:pPr>
          </w:p>
          <w:p w14:paraId="66962674" w14:textId="1FEA9128" w:rsidR="000B0928" w:rsidRPr="000B0928" w:rsidRDefault="000B0928" w:rsidP="00BB1BCA">
            <w:pPr>
              <w:jc w:val="both"/>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BB1BCA">
            <w:pPr>
              <w:jc w:val="both"/>
              <w:rPr>
                <w:rFonts w:ascii="Arial" w:hAnsi="Arial" w:cs="Arial"/>
                <w:bCs/>
                <w:color w:val="1F4E79" w:themeColor="accent5" w:themeShade="80"/>
                <w:sz w:val="22"/>
                <w:szCs w:val="22"/>
              </w:rPr>
            </w:pPr>
          </w:p>
          <w:p w14:paraId="32DEA87A" w14:textId="77777777" w:rsidR="000B0928" w:rsidRPr="000B0928" w:rsidRDefault="000B0928" w:rsidP="00BB1BCA">
            <w:pPr>
              <w:jc w:val="both"/>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BB1BCA">
            <w:pPr>
              <w:jc w:val="both"/>
              <w:rPr>
                <w:rFonts w:ascii="Arial" w:hAnsi="Arial" w:cs="Arial"/>
                <w:bCs/>
                <w:color w:val="1F4E79" w:themeColor="accent5" w:themeShade="80"/>
                <w:sz w:val="22"/>
                <w:szCs w:val="22"/>
              </w:rPr>
            </w:pPr>
          </w:p>
          <w:p w14:paraId="3C9C1759" w14:textId="4E653A16" w:rsidR="000B0928" w:rsidRPr="000B0928" w:rsidRDefault="000B0928" w:rsidP="00BB1BCA">
            <w:pPr>
              <w:jc w:val="both"/>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BB1BCA">
            <w:pPr>
              <w:jc w:val="both"/>
              <w:rPr>
                <w:rFonts w:ascii="Arial" w:hAnsi="Arial" w:cs="Arial"/>
                <w:bCs/>
                <w:color w:val="1F4E79" w:themeColor="accent5" w:themeShade="80"/>
                <w:sz w:val="22"/>
                <w:szCs w:val="22"/>
              </w:rPr>
            </w:pPr>
          </w:p>
          <w:p w14:paraId="62D01F25" w14:textId="73F44F68" w:rsidR="00B846FD" w:rsidRDefault="000B0928" w:rsidP="00BB1BCA">
            <w:pPr>
              <w:jc w:val="both"/>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lastRenderedPageBreak/>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981799">
              <w:rPr>
                <w:rFonts w:ascii="Arial" w:hAnsi="Arial" w:cs="Arial"/>
                <w:bCs/>
                <w:color w:val="1F4E79" w:themeColor="accent5" w:themeShade="80"/>
                <w:sz w:val="22"/>
                <w:szCs w:val="22"/>
              </w:rPr>
              <w:t>D</w:t>
            </w:r>
            <w:r w:rsidR="00981799" w:rsidRPr="000B0928">
              <w:rPr>
                <w:rFonts w:ascii="Arial" w:hAnsi="Arial" w:cs="Arial"/>
                <w:bCs/>
                <w:color w:val="1F4E79" w:themeColor="accent5" w:themeShade="80"/>
                <w:sz w:val="22"/>
                <w:szCs w:val="22"/>
              </w:rPr>
              <w:t xml:space="preserve">ata </w:t>
            </w:r>
            <w:r w:rsidR="00981799">
              <w:rPr>
                <w:rFonts w:ascii="Arial" w:hAnsi="Arial" w:cs="Arial"/>
                <w:bCs/>
                <w:color w:val="1F4E79" w:themeColor="accent5" w:themeShade="80"/>
                <w:sz w:val="22"/>
                <w:szCs w:val="22"/>
              </w:rPr>
              <w:t>P</w:t>
            </w:r>
            <w:r w:rsidR="00981799" w:rsidRPr="000B0928">
              <w:rPr>
                <w:rFonts w:ascii="Arial" w:hAnsi="Arial" w:cs="Arial"/>
                <w:bCs/>
                <w:color w:val="1F4E79" w:themeColor="accent5" w:themeShade="80"/>
                <w:sz w:val="22"/>
                <w:szCs w:val="22"/>
              </w:rPr>
              <w:t xml:space="preserve">rotection </w:t>
            </w:r>
            <w:r w:rsidR="00981799">
              <w:rPr>
                <w:rFonts w:ascii="Arial" w:hAnsi="Arial" w:cs="Arial"/>
                <w:bCs/>
                <w:color w:val="1F4E79" w:themeColor="accent5" w:themeShade="80"/>
                <w:sz w:val="22"/>
                <w:szCs w:val="22"/>
              </w:rPr>
              <w:t>O</w:t>
            </w:r>
            <w:r w:rsidR="00981799" w:rsidRPr="000B0928">
              <w:rPr>
                <w:rFonts w:ascii="Arial" w:hAnsi="Arial" w:cs="Arial"/>
                <w:bCs/>
                <w:color w:val="1F4E79" w:themeColor="accent5" w:themeShade="80"/>
                <w:sz w:val="22"/>
                <w:szCs w:val="22"/>
              </w:rPr>
              <w:t xml:space="preserve">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41DC1E2F" w14:textId="77777777" w:rsidR="001612B8" w:rsidRDefault="001612B8" w:rsidP="00BB1BCA">
            <w:pPr>
              <w:jc w:val="both"/>
              <w:rPr>
                <w:rFonts w:ascii="Arial" w:hAnsi="Arial" w:cs="Arial"/>
                <w:bCs/>
                <w:color w:val="1F4E79" w:themeColor="accent5" w:themeShade="80"/>
                <w:sz w:val="22"/>
                <w:szCs w:val="22"/>
              </w:rPr>
            </w:pPr>
          </w:p>
          <w:p w14:paraId="22BF1439" w14:textId="2ADC5C5D" w:rsidR="00B846FD" w:rsidRDefault="00B846FD" w:rsidP="00BB1BCA">
            <w:pPr>
              <w:jc w:val="both"/>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BB1BCA">
            <w:pPr>
              <w:jc w:val="both"/>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5961305E">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BB1BCA">
            <w:pPr>
              <w:jc w:val="both"/>
              <w:rPr>
                <w:rFonts w:ascii="Arial" w:hAnsi="Arial" w:cs="Arial"/>
                <w:bCs/>
                <w:color w:val="1F4E79" w:themeColor="accent5" w:themeShade="80"/>
                <w:sz w:val="22"/>
                <w:szCs w:val="22"/>
              </w:rPr>
            </w:pPr>
          </w:p>
        </w:tc>
        <w:tc>
          <w:tcPr>
            <w:tcW w:w="12049" w:type="dxa"/>
          </w:tcPr>
          <w:p w14:paraId="4ACFB17E" w14:textId="77777777" w:rsidR="004B5305" w:rsidRDefault="004B5305" w:rsidP="00BB1BCA">
            <w:pPr>
              <w:jc w:val="both"/>
              <w:rPr>
                <w:rFonts w:ascii="Arial" w:hAnsi="Arial" w:cs="Arial"/>
                <w:b/>
                <w:color w:val="1F4E79" w:themeColor="accent5" w:themeShade="80"/>
                <w:sz w:val="22"/>
                <w:szCs w:val="22"/>
              </w:rPr>
            </w:pPr>
          </w:p>
          <w:p w14:paraId="5C2FE49F" w14:textId="4B20F7D0" w:rsidR="00620EC2" w:rsidRPr="00620EC2" w:rsidRDefault="00620EC2" w:rsidP="00BB1BCA">
            <w:pPr>
              <w:jc w:val="both"/>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BB1BCA">
            <w:pPr>
              <w:jc w:val="both"/>
              <w:rPr>
                <w:rFonts w:ascii="Arial" w:hAnsi="Arial" w:cs="Arial"/>
                <w:bCs/>
                <w:color w:val="1F4E79" w:themeColor="accent5" w:themeShade="80"/>
                <w:sz w:val="22"/>
                <w:szCs w:val="22"/>
              </w:rPr>
            </w:pPr>
          </w:p>
          <w:p w14:paraId="35633783" w14:textId="196404B1" w:rsidR="00D400A6" w:rsidRDefault="00981799" w:rsidP="00BB1BCA">
            <w:p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00620EC2" w:rsidRPr="00620EC2">
              <w:rPr>
                <w:rFonts w:ascii="Arial" w:hAnsi="Arial" w:cs="Arial"/>
                <w:bCs/>
                <w:color w:val="1F4E79" w:themeColor="accent5" w:themeShade="80"/>
                <w:sz w:val="22"/>
                <w:szCs w:val="22"/>
              </w:rPr>
              <w:t xml:space="preserve">responsible for collecting, storing and handling your information when you </w:t>
            </w:r>
            <w:r w:rsidR="00FE3106">
              <w:rPr>
                <w:rFonts w:ascii="Arial" w:hAnsi="Arial" w:cs="Arial"/>
                <w:bCs/>
                <w:color w:val="1F4E79" w:themeColor="accent5" w:themeShade="80"/>
                <w:sz w:val="22"/>
                <w:szCs w:val="22"/>
              </w:rPr>
              <w:t xml:space="preserve">are </w:t>
            </w:r>
            <w:r w:rsidR="00620EC2"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00620EC2"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00620EC2"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00620EC2" w:rsidRPr="00620EC2">
              <w:rPr>
                <w:rFonts w:ascii="Arial" w:hAnsi="Arial" w:cs="Arial"/>
                <w:bCs/>
                <w:color w:val="1F4E79" w:themeColor="accent5" w:themeShade="80"/>
                <w:sz w:val="22"/>
                <w:szCs w:val="22"/>
              </w:rPr>
              <w:t>.</w:t>
            </w:r>
          </w:p>
          <w:p w14:paraId="2820EEE6" w14:textId="77777777" w:rsidR="001612B8" w:rsidRDefault="001612B8" w:rsidP="00BB1BCA">
            <w:pPr>
              <w:jc w:val="both"/>
              <w:rPr>
                <w:rFonts w:ascii="Arial" w:hAnsi="Arial" w:cs="Arial"/>
                <w:bCs/>
                <w:color w:val="1F4E79" w:themeColor="accent5" w:themeShade="80"/>
                <w:sz w:val="22"/>
                <w:szCs w:val="22"/>
              </w:rPr>
            </w:pPr>
          </w:p>
          <w:p w14:paraId="38268F9A" w14:textId="77777777" w:rsidR="00EF2A3D" w:rsidRDefault="00EF2A3D" w:rsidP="00BB1BCA">
            <w:pPr>
              <w:jc w:val="both"/>
              <w:rPr>
                <w:rFonts w:ascii="Arial" w:hAnsi="Arial" w:cs="Arial"/>
                <w:bCs/>
                <w:color w:val="1F4E79" w:themeColor="accent5" w:themeShade="80"/>
                <w:sz w:val="22"/>
                <w:szCs w:val="22"/>
              </w:rPr>
            </w:pPr>
          </w:p>
          <w:p w14:paraId="619D9993" w14:textId="485481D9" w:rsidR="00CD07BE" w:rsidRDefault="00CD07BE" w:rsidP="00BB1BCA">
            <w:pPr>
              <w:jc w:val="both"/>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BB1BCA">
            <w:pPr>
              <w:jc w:val="both"/>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2E26C6BA">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31A20B6F" w14:textId="77777777" w:rsidR="004B5305" w:rsidRDefault="004B5305" w:rsidP="00BB1BCA">
            <w:pPr>
              <w:jc w:val="both"/>
              <w:rPr>
                <w:rFonts w:ascii="Arial" w:hAnsi="Arial" w:cs="Arial"/>
                <w:b/>
                <w:color w:val="1F4E79" w:themeColor="accent5" w:themeShade="80"/>
                <w:sz w:val="22"/>
                <w:szCs w:val="22"/>
              </w:rPr>
            </w:pPr>
          </w:p>
          <w:p w14:paraId="2053D2C2" w14:textId="72AB5328" w:rsidR="000A5FDD" w:rsidRPr="000A5FDD" w:rsidRDefault="000A5FDD" w:rsidP="00BB1BCA">
            <w:pPr>
              <w:jc w:val="both"/>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BB1BCA">
            <w:pPr>
              <w:jc w:val="both"/>
              <w:rPr>
                <w:rFonts w:ascii="Arial" w:hAnsi="Arial" w:cs="Arial"/>
                <w:bCs/>
                <w:color w:val="1F4E79" w:themeColor="accent5" w:themeShade="80"/>
                <w:sz w:val="22"/>
                <w:szCs w:val="22"/>
              </w:rPr>
            </w:pPr>
          </w:p>
          <w:p w14:paraId="1F0E2E76" w14:textId="1A0F4501" w:rsidR="000A5FDD" w:rsidRPr="000A5FDD" w:rsidRDefault="00D53E7C" w:rsidP="00BB1BCA">
            <w:p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BB1BCA">
            <w:pPr>
              <w:jc w:val="both"/>
              <w:rPr>
                <w:rFonts w:ascii="Arial" w:hAnsi="Arial" w:cs="Arial"/>
                <w:bCs/>
                <w:color w:val="1F4E79" w:themeColor="accent5" w:themeShade="80"/>
                <w:sz w:val="22"/>
                <w:szCs w:val="22"/>
              </w:rPr>
            </w:pPr>
          </w:p>
          <w:p w14:paraId="2579C61D" w14:textId="0831E366" w:rsidR="000A5FDD" w:rsidRPr="000A5FDD" w:rsidRDefault="000A5FDD" w:rsidP="00BB1BCA">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BB1BCA">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BB1BCA">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BB1BCA">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BB1BCA">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BB1BCA">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BB1BCA">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516DB5D8" w:rsidR="000A5FDD" w:rsidRPr="00DD6AAB" w:rsidRDefault="000A5FDD" w:rsidP="00BB1BCA">
            <w:pPr>
              <w:pStyle w:val="ListParagraph"/>
              <w:numPr>
                <w:ilvl w:val="0"/>
                <w:numId w:val="16"/>
              </w:numPr>
              <w:jc w:val="both"/>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sidR="00DD6AAB">
              <w:rPr>
                <w:rFonts w:ascii="Arial" w:hAnsi="Arial" w:cs="Arial"/>
                <w:bCs/>
                <w:color w:val="1F4E79" w:themeColor="accent5" w:themeShade="80"/>
                <w:sz w:val="22"/>
                <w:szCs w:val="22"/>
              </w:rPr>
              <w:t>you</w:t>
            </w:r>
          </w:p>
        </w:tc>
      </w:tr>
      <w:tr w:rsidR="00C81335" w14:paraId="5A081E6E" w14:textId="77777777" w:rsidTr="003835B3">
        <w:tc>
          <w:tcPr>
            <w:tcW w:w="2977" w:type="dxa"/>
          </w:tcPr>
          <w:p w14:paraId="263EBD8D" w14:textId="50D7AE49" w:rsidR="00D400A6" w:rsidRDefault="0076674F" w:rsidP="00BB1BCA">
            <w:pPr>
              <w:jc w:val="both"/>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BB1BCA">
            <w:pPr>
              <w:jc w:val="both"/>
              <w:rPr>
                <w:rFonts w:ascii="Arial" w:hAnsi="Arial" w:cs="Arial"/>
                <w:b/>
                <w:color w:val="1F4E79" w:themeColor="accent5" w:themeShade="80"/>
                <w:sz w:val="22"/>
                <w:szCs w:val="22"/>
              </w:rPr>
            </w:pPr>
          </w:p>
          <w:p w14:paraId="70FB6527" w14:textId="1935D6E4" w:rsidR="00126E50" w:rsidRPr="00126E50" w:rsidRDefault="00126E50" w:rsidP="00BB1BCA">
            <w:pPr>
              <w:jc w:val="both"/>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BB1BCA">
            <w:pPr>
              <w:jc w:val="both"/>
              <w:rPr>
                <w:rFonts w:ascii="Arial" w:hAnsi="Arial" w:cs="Arial"/>
                <w:bCs/>
                <w:color w:val="1F4E79" w:themeColor="accent5" w:themeShade="80"/>
                <w:sz w:val="22"/>
                <w:szCs w:val="22"/>
              </w:rPr>
            </w:pPr>
          </w:p>
          <w:p w14:paraId="660DFDCF" w14:textId="1E1489A2" w:rsidR="00126E50" w:rsidRPr="00DD6AAB" w:rsidRDefault="00126E50" w:rsidP="00BB1BCA">
            <w:p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The law says that we must do all we can to keep your information private, safe and secure</w:t>
            </w:r>
            <w:r w:rsidR="001612B8">
              <w:rPr>
                <w:rFonts w:ascii="Arial" w:hAnsi="Arial" w:cs="Arial"/>
                <w:bCs/>
                <w:color w:val="1F4E79" w:themeColor="accent5" w:themeShade="80"/>
                <w:sz w:val="22"/>
                <w:szCs w:val="22"/>
              </w:rPr>
              <w:t>.</w:t>
            </w:r>
          </w:p>
          <w:p w14:paraId="41CECA23" w14:textId="77777777" w:rsidR="00126E50" w:rsidRPr="00126E50" w:rsidRDefault="00126E50" w:rsidP="00BB1BCA">
            <w:pPr>
              <w:jc w:val="both"/>
              <w:rPr>
                <w:rFonts w:ascii="Arial" w:hAnsi="Arial" w:cs="Arial"/>
                <w:bCs/>
                <w:color w:val="1F4E79" w:themeColor="accent5" w:themeShade="80"/>
                <w:sz w:val="22"/>
                <w:szCs w:val="22"/>
              </w:rPr>
            </w:pPr>
          </w:p>
          <w:p w14:paraId="56DC28D4" w14:textId="57F11D41" w:rsidR="00D400A6" w:rsidRPr="00DD6AAB" w:rsidRDefault="00126E50" w:rsidP="00BB1BCA">
            <w:p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use secure computer </w:t>
            </w:r>
            <w:r w:rsidR="00FD1439" w:rsidRPr="00DD6AAB">
              <w:rPr>
                <w:rFonts w:ascii="Arial" w:hAnsi="Arial" w:cs="Arial"/>
                <w:bCs/>
                <w:color w:val="1F4E79" w:themeColor="accent5" w:themeShade="80"/>
                <w:sz w:val="22"/>
                <w:szCs w:val="22"/>
              </w:rPr>
              <w:t>systems,</w:t>
            </w:r>
            <w:r w:rsidRPr="00DD6AAB">
              <w:rPr>
                <w:rFonts w:ascii="Arial" w:hAnsi="Arial" w:cs="Arial"/>
                <w:bCs/>
                <w:color w:val="1F4E79" w:themeColor="accent5" w:themeShade="80"/>
                <w:sz w:val="22"/>
                <w:szCs w:val="22"/>
              </w:rPr>
              <w:t xml:space="preserve"> and we make sure that any written information held about you is </w:t>
            </w:r>
            <w:r w:rsidR="00FD1439" w:rsidRPr="00DD6AAB">
              <w:rPr>
                <w:rFonts w:ascii="Arial" w:hAnsi="Arial" w:cs="Arial"/>
                <w:bCs/>
                <w:color w:val="1F4E79" w:themeColor="accent5" w:themeShade="80"/>
                <w:sz w:val="22"/>
                <w:szCs w:val="22"/>
              </w:rPr>
              <w:t>kept securely</w:t>
            </w:r>
            <w:r w:rsidRPr="00DD6AAB">
              <w:rPr>
                <w:rFonts w:ascii="Arial" w:hAnsi="Arial" w:cs="Arial"/>
                <w:bCs/>
                <w:color w:val="1F4E79" w:themeColor="accent5" w:themeShade="80"/>
                <w:sz w:val="22"/>
                <w:szCs w:val="22"/>
              </w:rPr>
              <w:t>. We also train our staff to respect your privacy and deal with your information in a manner that makes sure it is always kept and dealt with in a safe way</w:t>
            </w:r>
            <w:r w:rsidR="001612B8">
              <w:rPr>
                <w:rFonts w:ascii="Arial" w:hAnsi="Arial" w:cs="Arial"/>
                <w:bCs/>
                <w:color w:val="1F4E79" w:themeColor="accent5" w:themeShade="80"/>
                <w:sz w:val="22"/>
                <w:szCs w:val="22"/>
              </w:rPr>
              <w:t>.</w:t>
            </w:r>
          </w:p>
          <w:p w14:paraId="34EE45B3" w14:textId="77777777" w:rsidR="001612B8" w:rsidRDefault="001612B8" w:rsidP="00BB1BCA">
            <w:pPr>
              <w:pStyle w:val="ListParagraph"/>
              <w:jc w:val="both"/>
              <w:rPr>
                <w:rFonts w:ascii="Arial" w:hAnsi="Arial" w:cs="Arial"/>
                <w:bCs/>
                <w:color w:val="1F4E79" w:themeColor="accent5" w:themeShade="80"/>
                <w:sz w:val="22"/>
                <w:szCs w:val="22"/>
              </w:rPr>
            </w:pPr>
          </w:p>
          <w:p w14:paraId="38C4D387" w14:textId="77777777" w:rsidR="00DD6AAB" w:rsidRDefault="00DD6AAB" w:rsidP="00BB1BCA">
            <w:pPr>
              <w:pStyle w:val="ListParagraph"/>
              <w:jc w:val="both"/>
              <w:rPr>
                <w:rFonts w:ascii="Arial" w:hAnsi="Arial" w:cs="Arial"/>
                <w:bCs/>
                <w:color w:val="1F4E79" w:themeColor="accent5" w:themeShade="80"/>
                <w:sz w:val="22"/>
                <w:szCs w:val="22"/>
              </w:rPr>
            </w:pPr>
          </w:p>
          <w:p w14:paraId="4FFA8D36" w14:textId="5A6459F6" w:rsidR="00126E50" w:rsidRPr="00126E50" w:rsidRDefault="00126E50" w:rsidP="00BB1BCA">
            <w:pPr>
              <w:jc w:val="both"/>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BB1BCA">
            <w:pPr>
              <w:jc w:val="both"/>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44EDA55B" wp14:editId="12C3F5E3">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B1BCA">
            <w:pPr>
              <w:jc w:val="both"/>
              <w:rPr>
                <w:rFonts w:ascii="Arial" w:hAnsi="Arial" w:cs="Arial"/>
                <w:b/>
                <w:color w:val="1F4E79" w:themeColor="accent5" w:themeShade="80"/>
                <w:sz w:val="22"/>
                <w:szCs w:val="22"/>
              </w:rPr>
            </w:pPr>
          </w:p>
          <w:p w14:paraId="0C6FF793" w14:textId="515BA398" w:rsidR="00B25498" w:rsidRPr="00B25498" w:rsidRDefault="00B25498" w:rsidP="00BB1BCA">
            <w:pPr>
              <w:jc w:val="both"/>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B1BCA">
            <w:pPr>
              <w:jc w:val="both"/>
              <w:rPr>
                <w:rFonts w:ascii="Arial" w:hAnsi="Arial" w:cs="Arial"/>
                <w:bCs/>
                <w:color w:val="1F4E79" w:themeColor="accent5" w:themeShade="80"/>
                <w:sz w:val="22"/>
                <w:szCs w:val="22"/>
              </w:rPr>
            </w:pPr>
          </w:p>
          <w:p w14:paraId="57526BE3" w14:textId="7B775ECD" w:rsidR="00B25498" w:rsidRPr="00DD6AAB" w:rsidRDefault="00B25498" w:rsidP="00BB1BCA">
            <w:p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sidR="00DD6AAB">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sidR="001612B8">
              <w:rPr>
                <w:rFonts w:ascii="Arial" w:hAnsi="Arial" w:cs="Arial"/>
                <w:bCs/>
                <w:color w:val="1F4E79" w:themeColor="accent5" w:themeShade="80"/>
                <w:sz w:val="22"/>
                <w:szCs w:val="22"/>
              </w:rPr>
              <w:t>.</w:t>
            </w:r>
          </w:p>
          <w:p w14:paraId="1001D5BC" w14:textId="77777777" w:rsidR="00B25498" w:rsidRPr="00B25498" w:rsidRDefault="00B25498" w:rsidP="00BB1BCA">
            <w:pPr>
              <w:jc w:val="both"/>
              <w:rPr>
                <w:rFonts w:ascii="Arial" w:hAnsi="Arial" w:cs="Arial"/>
                <w:bCs/>
                <w:color w:val="1F4E79" w:themeColor="accent5" w:themeShade="80"/>
                <w:sz w:val="22"/>
                <w:szCs w:val="22"/>
              </w:rPr>
            </w:pPr>
          </w:p>
          <w:p w14:paraId="42403DC6" w14:textId="74A2A55C" w:rsidR="00D400A6" w:rsidRPr="00DD6AAB" w:rsidRDefault="00B25498" w:rsidP="00BB1BCA">
            <w:p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r w:rsidR="001612B8">
              <w:rPr>
                <w:rFonts w:ascii="Arial" w:hAnsi="Arial" w:cs="Arial"/>
                <w:bCs/>
                <w:color w:val="1F4E79" w:themeColor="accent5" w:themeShade="80"/>
                <w:sz w:val="22"/>
                <w:szCs w:val="22"/>
              </w:rPr>
              <w:t>.</w:t>
            </w:r>
          </w:p>
          <w:p w14:paraId="3CE5C884" w14:textId="77777777" w:rsidR="001612B8" w:rsidRPr="00DD6AAB" w:rsidRDefault="001612B8" w:rsidP="00BB1BCA">
            <w:pPr>
              <w:pStyle w:val="ListParagraph"/>
              <w:jc w:val="both"/>
              <w:rPr>
                <w:rFonts w:ascii="Arial" w:hAnsi="Arial" w:cs="Arial"/>
                <w:bCs/>
                <w:color w:val="1F4E79" w:themeColor="accent5" w:themeShade="80"/>
                <w:sz w:val="22"/>
                <w:szCs w:val="22"/>
              </w:rPr>
            </w:pPr>
          </w:p>
          <w:p w14:paraId="0A821ED7" w14:textId="77777777" w:rsidR="001612B8" w:rsidRDefault="001612B8" w:rsidP="00BB1BCA">
            <w:pPr>
              <w:pStyle w:val="ListParagraph"/>
              <w:jc w:val="both"/>
              <w:rPr>
                <w:rFonts w:ascii="Arial" w:hAnsi="Arial" w:cs="Arial"/>
                <w:bCs/>
                <w:color w:val="1F4E79" w:themeColor="accent5" w:themeShade="80"/>
                <w:sz w:val="22"/>
                <w:szCs w:val="22"/>
              </w:rPr>
            </w:pPr>
          </w:p>
          <w:p w14:paraId="60BD5038" w14:textId="0210314E" w:rsidR="00B25498" w:rsidRPr="00B25498" w:rsidRDefault="00B25498" w:rsidP="00BB1BCA">
            <w:pPr>
              <w:jc w:val="both"/>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BB1BCA">
            <w:pPr>
              <w:jc w:val="both"/>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FC63F46">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797B13E8" w14:textId="77777777" w:rsidR="004B5305" w:rsidRDefault="004B5305" w:rsidP="00BB1BCA">
            <w:pPr>
              <w:jc w:val="both"/>
              <w:rPr>
                <w:rFonts w:ascii="Arial" w:hAnsi="Arial" w:cs="Arial"/>
                <w:b/>
                <w:color w:val="1F4E79" w:themeColor="accent5" w:themeShade="80"/>
                <w:sz w:val="22"/>
                <w:szCs w:val="22"/>
              </w:rPr>
            </w:pPr>
          </w:p>
          <w:p w14:paraId="42A37132" w14:textId="2EE5DFD5" w:rsidR="000B2E5E" w:rsidRPr="000B2E5E" w:rsidRDefault="000B2E5E" w:rsidP="00BB1BCA">
            <w:pPr>
              <w:jc w:val="both"/>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133A6934" w14:textId="77777777" w:rsidR="000B2E5E" w:rsidRPr="000B2E5E" w:rsidRDefault="000B2E5E" w:rsidP="00BB1BCA">
            <w:pPr>
              <w:jc w:val="both"/>
              <w:rPr>
                <w:rFonts w:ascii="Arial" w:hAnsi="Arial" w:cs="Arial"/>
                <w:bCs/>
                <w:color w:val="1F4E79" w:themeColor="accent5" w:themeShade="80"/>
                <w:sz w:val="22"/>
                <w:szCs w:val="22"/>
              </w:rPr>
            </w:pPr>
          </w:p>
          <w:p w14:paraId="5342BD42" w14:textId="6D5B26C5" w:rsidR="002800C8" w:rsidRPr="00DD6AAB" w:rsidRDefault="002800C8" w:rsidP="00BB1BCA">
            <w:pPr>
              <w:pStyle w:val="ListParagraph"/>
              <w:numPr>
                <w:ilvl w:val="0"/>
                <w:numId w:val="27"/>
              </w:num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sidR="00DD6AAB">
              <w:rPr>
                <w:rFonts w:ascii="Arial" w:hAnsi="Arial" w:cs="Arial"/>
                <w:bCs/>
                <w:color w:val="1F4E79" w:themeColor="accent5" w:themeShade="80"/>
                <w:sz w:val="22"/>
                <w:szCs w:val="22"/>
              </w:rPr>
              <w:t>.</w:t>
            </w:r>
          </w:p>
          <w:p w14:paraId="010D68A0" w14:textId="77777777" w:rsidR="002800C8" w:rsidRDefault="002800C8" w:rsidP="00BB1BCA">
            <w:pPr>
              <w:pStyle w:val="ListParagraph"/>
              <w:jc w:val="both"/>
              <w:rPr>
                <w:rFonts w:ascii="Arial" w:hAnsi="Arial" w:cs="Arial"/>
                <w:bCs/>
                <w:color w:val="1F4E79" w:themeColor="accent5" w:themeShade="80"/>
                <w:sz w:val="22"/>
                <w:szCs w:val="22"/>
              </w:rPr>
            </w:pPr>
          </w:p>
          <w:p w14:paraId="42E2A1CB" w14:textId="5BF2E244" w:rsidR="000B2E5E" w:rsidRDefault="000B2E5E" w:rsidP="00BB1BCA">
            <w:pPr>
              <w:pStyle w:val="ListParagraph"/>
              <w:numPr>
                <w:ilvl w:val="0"/>
                <w:numId w:val="27"/>
              </w:num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sidR="00DD6AAB">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sidR="00DD6AAB">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sidR="00DD6AAB">
              <w:rPr>
                <w:rFonts w:ascii="Arial" w:hAnsi="Arial" w:cs="Arial"/>
                <w:bCs/>
                <w:color w:val="1F4E79" w:themeColor="accent5" w:themeShade="80"/>
                <w:sz w:val="22"/>
                <w:szCs w:val="22"/>
              </w:rPr>
              <w:t>.</w:t>
            </w:r>
          </w:p>
          <w:p w14:paraId="6CA58E75" w14:textId="77777777" w:rsidR="001612B8" w:rsidRPr="00DD6AAB" w:rsidRDefault="001612B8" w:rsidP="00BB1BCA">
            <w:pPr>
              <w:pStyle w:val="ListParagraph"/>
              <w:jc w:val="both"/>
              <w:rPr>
                <w:rFonts w:ascii="Arial" w:hAnsi="Arial" w:cs="Arial"/>
                <w:bCs/>
                <w:color w:val="1F4E79" w:themeColor="accent5" w:themeShade="80"/>
                <w:sz w:val="22"/>
                <w:szCs w:val="22"/>
              </w:rPr>
            </w:pPr>
          </w:p>
          <w:p w14:paraId="692C898B" w14:textId="4AFCCA5C" w:rsidR="001612B8" w:rsidRPr="00DD6AAB" w:rsidRDefault="001612B8" w:rsidP="00BB1BCA">
            <w:pPr>
              <w:pStyle w:val="ListParagraph"/>
              <w:numPr>
                <w:ilvl w:val="0"/>
                <w:numId w:val="27"/>
              </w:numPr>
              <w:jc w:val="both"/>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lastRenderedPageBreak/>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organisations and people who may have a legal right to see your information</w:t>
            </w:r>
          </w:p>
          <w:p w14:paraId="0B65C18A" w14:textId="77777777" w:rsidR="000B2E5E" w:rsidRPr="000B2E5E" w:rsidRDefault="000B2E5E" w:rsidP="00BB1BCA">
            <w:pPr>
              <w:jc w:val="both"/>
              <w:rPr>
                <w:rFonts w:ascii="Arial" w:hAnsi="Arial" w:cs="Arial"/>
                <w:bCs/>
                <w:color w:val="1F4E79" w:themeColor="accent5" w:themeShade="80"/>
                <w:sz w:val="22"/>
                <w:szCs w:val="22"/>
              </w:rPr>
            </w:pPr>
          </w:p>
          <w:p w14:paraId="65D2A885" w14:textId="01B79AC7" w:rsidR="004B5305" w:rsidRPr="00DD6AAB" w:rsidRDefault="004B5305" w:rsidP="00BB1BCA">
            <w:pPr>
              <w:jc w:val="both"/>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BB1BCA">
            <w:pPr>
              <w:jc w:val="both"/>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10693E0F">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BB1BCA">
            <w:pPr>
              <w:jc w:val="both"/>
              <w:rPr>
                <w:rFonts w:ascii="Arial" w:hAnsi="Arial" w:cs="Arial"/>
                <w:b/>
                <w:color w:val="1F4E79" w:themeColor="accent5" w:themeShade="80"/>
                <w:sz w:val="22"/>
                <w:szCs w:val="22"/>
              </w:rPr>
            </w:pPr>
          </w:p>
          <w:p w14:paraId="20C37CD3" w14:textId="505707AA" w:rsidR="00EC1809" w:rsidRPr="00EC1809" w:rsidRDefault="00EC1809" w:rsidP="00BB1BCA">
            <w:pPr>
              <w:jc w:val="both"/>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BB1BCA">
            <w:pPr>
              <w:jc w:val="both"/>
              <w:rPr>
                <w:rFonts w:ascii="Arial" w:hAnsi="Arial" w:cs="Arial"/>
                <w:bCs/>
                <w:color w:val="1F4E79" w:themeColor="accent5" w:themeShade="80"/>
                <w:sz w:val="22"/>
                <w:szCs w:val="22"/>
              </w:rPr>
            </w:pPr>
          </w:p>
          <w:p w14:paraId="20E3CCB1" w14:textId="3733F982" w:rsidR="00EC1809" w:rsidRPr="00DD6AAB" w:rsidRDefault="00EC1809" w:rsidP="00BB1BCA">
            <w:p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8DB7D73" w14:textId="77777777" w:rsidR="002800C8" w:rsidRDefault="002800C8" w:rsidP="00BB1BCA">
            <w:pPr>
              <w:pStyle w:val="ListParagraph"/>
              <w:jc w:val="both"/>
              <w:rPr>
                <w:rFonts w:ascii="Arial" w:hAnsi="Arial" w:cs="Arial"/>
                <w:bCs/>
                <w:color w:val="1F4E79" w:themeColor="accent5" w:themeShade="80"/>
                <w:sz w:val="22"/>
                <w:szCs w:val="22"/>
              </w:rPr>
            </w:pPr>
          </w:p>
          <w:p w14:paraId="1394B8D8" w14:textId="2583B708" w:rsidR="002800C8" w:rsidRPr="00DD6AAB" w:rsidRDefault="002800C8" w:rsidP="00BB1BCA">
            <w:p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sidR="00DD6AAB">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sidR="001612B8">
              <w:rPr>
                <w:rFonts w:ascii="Arial" w:hAnsi="Arial" w:cs="Arial"/>
                <w:bCs/>
                <w:color w:val="1F4E79" w:themeColor="accent5" w:themeShade="80"/>
                <w:sz w:val="22"/>
                <w:szCs w:val="22"/>
              </w:rPr>
              <w:t>.</w:t>
            </w:r>
          </w:p>
          <w:p w14:paraId="2D0BE1E5" w14:textId="77777777" w:rsidR="00EC1809" w:rsidRPr="00EC1809" w:rsidRDefault="00EC1809" w:rsidP="00BB1BCA">
            <w:pPr>
              <w:jc w:val="both"/>
              <w:rPr>
                <w:rFonts w:ascii="Arial" w:hAnsi="Arial" w:cs="Arial"/>
                <w:bCs/>
                <w:color w:val="1F4E79" w:themeColor="accent5" w:themeShade="80"/>
                <w:sz w:val="22"/>
                <w:szCs w:val="22"/>
              </w:rPr>
            </w:pPr>
          </w:p>
          <w:p w14:paraId="2A2095F3" w14:textId="0AD63B9B" w:rsidR="001612B8" w:rsidRPr="001612B8" w:rsidRDefault="00EC1809" w:rsidP="00BB1BCA">
            <w:p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proofErr w:type="gramStart"/>
            <w:r w:rsidR="002800C8" w:rsidRPr="00DD6AAB">
              <w:rPr>
                <w:rFonts w:ascii="Arial" w:hAnsi="Arial" w:cs="Arial"/>
                <w:bCs/>
                <w:color w:val="1F4E79" w:themeColor="accent5" w:themeShade="80"/>
                <w:sz w:val="22"/>
                <w:szCs w:val="22"/>
              </w:rPr>
              <w:t>information</w:t>
            </w:r>
            <w:proofErr w:type="gramEnd"/>
            <w:r w:rsidRPr="00DD6AAB">
              <w:rPr>
                <w:rFonts w:ascii="Arial" w:hAnsi="Arial" w:cs="Arial"/>
                <w:bCs/>
                <w:color w:val="1F4E79"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3632E7A0" w14:textId="77777777" w:rsidR="001612B8" w:rsidRPr="00DD6AAB" w:rsidRDefault="001612B8" w:rsidP="00BB1BCA">
            <w:pPr>
              <w:jc w:val="both"/>
              <w:rPr>
                <w:rFonts w:ascii="Arial" w:hAnsi="Arial" w:cs="Arial"/>
                <w:bCs/>
                <w:color w:val="1F4E79" w:themeColor="accent5" w:themeShade="80"/>
                <w:sz w:val="22"/>
                <w:szCs w:val="22"/>
              </w:rPr>
            </w:pPr>
          </w:p>
          <w:p w14:paraId="460E9319" w14:textId="03D9B1A5" w:rsidR="00D400A6" w:rsidRPr="00DD6AAB" w:rsidRDefault="001612B8" w:rsidP="00BB1BCA">
            <w:pPr>
              <w:jc w:val="both"/>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However, y</w:t>
            </w:r>
            <w:r w:rsidR="00EC1809" w:rsidRPr="00DD6AAB">
              <w:rPr>
                <w:rFonts w:ascii="Arial" w:hAnsi="Arial" w:cs="Arial"/>
                <w:bCs/>
                <w:color w:val="1F4E79" w:themeColor="accent5" w:themeShade="80"/>
                <w:sz w:val="22"/>
                <w:szCs w:val="22"/>
              </w:rPr>
              <w:t xml:space="preserve">ou have a right to ask us not to share your information. </w:t>
            </w:r>
            <w:r w:rsidRPr="00DD6AAB">
              <w:rPr>
                <w:rFonts w:ascii="Arial" w:hAnsi="Arial" w:cs="Arial"/>
                <w:bCs/>
                <w:color w:val="1F4E79" w:themeColor="accent5" w:themeShade="80"/>
                <w:sz w:val="22"/>
                <w:szCs w:val="22"/>
              </w:rPr>
              <w:t xml:space="preserve">Should </w:t>
            </w:r>
            <w:r w:rsidR="00EC1809" w:rsidRPr="00DD6AAB">
              <w:rPr>
                <w:rFonts w:ascii="Arial" w:hAnsi="Arial" w:cs="Arial"/>
                <w:bCs/>
                <w:color w:val="1F4E79" w:themeColor="accent5" w:themeShade="80"/>
                <w:sz w:val="22"/>
                <w:szCs w:val="22"/>
              </w:rPr>
              <w:t xml:space="preserve">you would like to talk to us about not sharing your information, even if this means you do not want us to share your information with your parent(s) or </w:t>
            </w:r>
            <w:r w:rsidR="00DD6AAB">
              <w:rPr>
                <w:rFonts w:ascii="Arial" w:hAnsi="Arial" w:cs="Arial"/>
                <w:bCs/>
                <w:color w:val="1F4E79" w:themeColor="accent5" w:themeShade="80"/>
                <w:sz w:val="22"/>
                <w:szCs w:val="22"/>
              </w:rPr>
              <w:t xml:space="preserve">an </w:t>
            </w:r>
            <w:r w:rsidR="00EC1809" w:rsidRPr="00DD6AAB">
              <w:rPr>
                <w:rFonts w:ascii="Arial" w:hAnsi="Arial" w:cs="Arial"/>
                <w:bCs/>
                <w:color w:val="1F4E79" w:themeColor="accent5" w:themeShade="80"/>
                <w:sz w:val="22"/>
                <w:szCs w:val="22"/>
              </w:rPr>
              <w:t>adult with parental responsibility, please let us know. We will be happy to help.</w:t>
            </w:r>
          </w:p>
          <w:p w14:paraId="7DF6F3EA" w14:textId="4C3C72D7" w:rsidR="00EC1809" w:rsidRDefault="00EC1809" w:rsidP="00BB1BCA">
            <w:pPr>
              <w:jc w:val="both"/>
              <w:rPr>
                <w:rFonts w:ascii="Arial" w:hAnsi="Arial" w:cs="Arial"/>
                <w:bCs/>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BB1BCA">
            <w:pPr>
              <w:jc w:val="both"/>
              <w:rPr>
                <w:rFonts w:ascii="Arial" w:hAnsi="Arial" w:cs="Arial"/>
                <w:bCs/>
                <w:color w:val="1F4E79" w:themeColor="accent5" w:themeShade="80"/>
                <w:sz w:val="22"/>
                <w:szCs w:val="22"/>
              </w:rPr>
            </w:pPr>
            <w:r>
              <w:rPr>
                <w:noProof/>
              </w:rPr>
              <w:drawing>
                <wp:anchor distT="0" distB="0" distL="114300" distR="114300" simplePos="0" relativeHeight="251669504" behindDoc="0" locked="0" layoutInCell="1" allowOverlap="1" wp14:anchorId="1BD885FD" wp14:editId="40CD70EA">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619BFA3" w14:textId="77777777" w:rsidR="004B5305" w:rsidRDefault="004B5305" w:rsidP="00BB1BCA">
            <w:pPr>
              <w:jc w:val="both"/>
              <w:rPr>
                <w:rFonts w:ascii="Arial" w:hAnsi="Arial" w:cs="Arial"/>
                <w:b/>
                <w:color w:val="1F4E79" w:themeColor="accent5" w:themeShade="80"/>
                <w:sz w:val="22"/>
                <w:szCs w:val="22"/>
              </w:rPr>
            </w:pPr>
          </w:p>
          <w:p w14:paraId="139DA324" w14:textId="145F4654" w:rsidR="00046B0C" w:rsidRPr="00046B0C" w:rsidRDefault="00046B0C" w:rsidP="00BB1BCA">
            <w:pPr>
              <w:jc w:val="both"/>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BB1BCA">
            <w:pPr>
              <w:jc w:val="both"/>
              <w:rPr>
                <w:rFonts w:ascii="Arial" w:hAnsi="Arial" w:cs="Arial"/>
                <w:bCs/>
                <w:color w:val="1F4E79" w:themeColor="accent5" w:themeShade="80"/>
                <w:sz w:val="22"/>
                <w:szCs w:val="22"/>
              </w:rPr>
            </w:pPr>
          </w:p>
          <w:p w14:paraId="0542C8B8" w14:textId="77777777" w:rsidR="00485673" w:rsidRPr="00485673" w:rsidRDefault="00485673" w:rsidP="00BB1BCA">
            <w:pPr>
              <w:jc w:val="both"/>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BB1BCA">
            <w:pPr>
              <w:jc w:val="both"/>
              <w:rPr>
                <w:rFonts w:ascii="Arial" w:hAnsi="Arial" w:cs="Arial"/>
                <w:bCs/>
                <w:color w:val="1F4E79" w:themeColor="accent5" w:themeShade="80"/>
                <w:sz w:val="22"/>
                <w:szCs w:val="22"/>
              </w:rPr>
            </w:pPr>
          </w:p>
          <w:p w14:paraId="183028BE" w14:textId="784F849A" w:rsidR="00485673" w:rsidRPr="00485673" w:rsidRDefault="00485673" w:rsidP="00BB1BCA">
            <w:pPr>
              <w:pStyle w:val="ListParagraph"/>
              <w:numPr>
                <w:ilvl w:val="0"/>
                <w:numId w:val="21"/>
              </w:numPr>
              <w:jc w:val="both"/>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 xml:space="preserve">at </w:t>
            </w:r>
            <w:r w:rsidR="00053931" w:rsidRPr="00053931">
              <w:rPr>
                <w:rFonts w:ascii="Arial" w:hAnsi="Arial" w:cs="Arial"/>
                <w:bCs/>
                <w:color w:val="1F4E79" w:themeColor="accent5" w:themeShade="80"/>
                <w:sz w:val="22"/>
                <w:szCs w:val="22"/>
              </w:rPr>
              <w:t>wootton.medicalcentre@nhs.net</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BB1BCA">
            <w:pPr>
              <w:pStyle w:val="ListParagraph"/>
              <w:ind w:left="1800"/>
              <w:jc w:val="both"/>
              <w:rPr>
                <w:rFonts w:ascii="Arial" w:hAnsi="Arial" w:cs="Arial"/>
                <w:bCs/>
                <w:color w:val="1F4E79" w:themeColor="accent5" w:themeShade="80"/>
                <w:sz w:val="22"/>
                <w:szCs w:val="22"/>
              </w:rPr>
            </w:pPr>
          </w:p>
          <w:p w14:paraId="0A97C117" w14:textId="7F462105" w:rsidR="00485673" w:rsidRDefault="00485673" w:rsidP="006243AC">
            <w:pPr>
              <w:pStyle w:val="ListParagraph"/>
              <w:numPr>
                <w:ilvl w:val="0"/>
                <w:numId w:val="21"/>
              </w:numPr>
              <w:jc w:val="both"/>
              <w:rPr>
                <w:rFonts w:ascii="Arial" w:hAnsi="Arial" w:cs="Arial"/>
                <w:bCs/>
                <w:color w:val="1F4E79" w:themeColor="accent5" w:themeShade="80"/>
                <w:sz w:val="22"/>
                <w:szCs w:val="22"/>
              </w:rPr>
            </w:pPr>
            <w:r w:rsidRPr="00BB1BCA">
              <w:rPr>
                <w:rFonts w:ascii="Arial" w:hAnsi="Arial" w:cs="Arial"/>
                <w:bCs/>
                <w:color w:val="1F4E79" w:themeColor="accent5" w:themeShade="80"/>
                <w:sz w:val="22"/>
                <w:szCs w:val="22"/>
              </w:rPr>
              <w:t xml:space="preserve">Write to the </w:t>
            </w:r>
            <w:r w:rsidR="00DD6AAB" w:rsidRPr="00BB1BCA">
              <w:rPr>
                <w:rFonts w:ascii="Arial" w:hAnsi="Arial" w:cs="Arial"/>
                <w:bCs/>
                <w:color w:val="1F4E79" w:themeColor="accent5" w:themeShade="80"/>
                <w:sz w:val="22"/>
                <w:szCs w:val="22"/>
              </w:rPr>
              <w:t xml:space="preserve">Data Protection Officer </w:t>
            </w:r>
            <w:r w:rsidR="00454F86" w:rsidRPr="00BB1BCA">
              <w:rPr>
                <w:rFonts w:ascii="Arial" w:hAnsi="Arial" w:cs="Arial"/>
                <w:bCs/>
                <w:color w:val="1F4E79" w:themeColor="accent5" w:themeShade="80"/>
                <w:sz w:val="22"/>
                <w:szCs w:val="22"/>
              </w:rPr>
              <w:t xml:space="preserve">(DPO) </w:t>
            </w:r>
            <w:r w:rsidRPr="00BB1BCA">
              <w:rPr>
                <w:rFonts w:ascii="Arial" w:hAnsi="Arial" w:cs="Arial"/>
                <w:bCs/>
                <w:color w:val="1F4E79" w:themeColor="accent5" w:themeShade="80"/>
                <w:sz w:val="22"/>
                <w:szCs w:val="22"/>
              </w:rPr>
              <w:t xml:space="preserve">at </w:t>
            </w:r>
            <w:r w:rsidR="001612B8" w:rsidRPr="00BB1BCA">
              <w:rPr>
                <w:rFonts w:ascii="Arial" w:hAnsi="Arial" w:cs="Arial"/>
                <w:bCs/>
                <w:color w:val="1F4E79" w:themeColor="accent5" w:themeShade="80"/>
                <w:sz w:val="22"/>
                <w:szCs w:val="22"/>
              </w:rPr>
              <w:t>this practice</w:t>
            </w:r>
            <w:r w:rsidR="00454F86" w:rsidRPr="00BB1BCA">
              <w:rPr>
                <w:rFonts w:ascii="Arial" w:hAnsi="Arial" w:cs="Arial"/>
                <w:bCs/>
                <w:color w:val="1F4E79" w:themeColor="accent5" w:themeShade="80"/>
                <w:sz w:val="22"/>
                <w:szCs w:val="22"/>
              </w:rPr>
              <w:t xml:space="preserve"> </w:t>
            </w:r>
            <w:r w:rsidR="00053931" w:rsidRPr="00BB1BCA">
              <w:rPr>
                <w:rFonts w:ascii="Arial" w:hAnsi="Arial" w:cs="Arial"/>
                <w:bCs/>
                <w:color w:val="1F4E79" w:themeColor="accent5" w:themeShade="80"/>
                <w:sz w:val="22"/>
                <w:szCs w:val="22"/>
              </w:rPr>
              <w:t xml:space="preserve">is </w:t>
            </w:r>
          </w:p>
          <w:p w14:paraId="4D88FFA3" w14:textId="77777777" w:rsidR="00BB1BCA" w:rsidRPr="00BB1BCA" w:rsidRDefault="00BB1BCA" w:rsidP="00BB1BCA">
            <w:pPr>
              <w:pStyle w:val="ListParagraph"/>
              <w:rPr>
                <w:rFonts w:ascii="Arial" w:hAnsi="Arial" w:cs="Arial"/>
                <w:bCs/>
                <w:color w:val="1F4E79" w:themeColor="accent5" w:themeShade="80"/>
                <w:sz w:val="22"/>
                <w:szCs w:val="22"/>
              </w:rPr>
            </w:pPr>
          </w:p>
          <w:p w14:paraId="406DC0C4" w14:textId="34A81880" w:rsidR="00BB1BCA" w:rsidRDefault="00BB1BCA" w:rsidP="00BB1BCA">
            <w:pPr>
              <w:jc w:val="both"/>
              <w:rPr>
                <w:rFonts w:ascii="Arial" w:hAnsi="Arial" w:cs="Arial"/>
                <w:bCs/>
                <w:color w:val="1F4E79" w:themeColor="accent5" w:themeShade="80"/>
                <w:sz w:val="22"/>
                <w:szCs w:val="22"/>
              </w:rPr>
            </w:pPr>
          </w:p>
          <w:p w14:paraId="74607F70" w14:textId="49367CD5" w:rsidR="00BB1BCA" w:rsidRPr="00BB1BCA" w:rsidRDefault="00BB1BCA" w:rsidP="00BB1BCA">
            <w:pPr>
              <w:pStyle w:val="NoSpacing"/>
              <w:rPr>
                <w:rFonts w:ascii="Arial" w:hAnsi="Arial" w:cs="Arial"/>
                <w:color w:val="2F5496" w:themeColor="accent1" w:themeShade="BF"/>
                <w:sz w:val="22"/>
                <w:szCs w:val="22"/>
              </w:rPr>
            </w:pPr>
            <w:r w:rsidRPr="00BB1BCA">
              <w:rPr>
                <w:rFonts w:ascii="Arial" w:hAnsi="Arial" w:cs="Arial"/>
                <w:color w:val="2F5496" w:themeColor="accent1" w:themeShade="BF"/>
                <w:sz w:val="22"/>
                <w:szCs w:val="22"/>
              </w:rPr>
              <w:lastRenderedPageBreak/>
              <w:t xml:space="preserve">Paul </w:t>
            </w:r>
            <w:proofErr w:type="spellStart"/>
            <w:r w:rsidRPr="00BB1BCA">
              <w:rPr>
                <w:rFonts w:ascii="Arial" w:hAnsi="Arial" w:cs="Arial"/>
                <w:color w:val="2F5496" w:themeColor="accent1" w:themeShade="BF"/>
                <w:sz w:val="22"/>
                <w:szCs w:val="22"/>
              </w:rPr>
              <w:t>Couldrey</w:t>
            </w:r>
            <w:proofErr w:type="spellEnd"/>
          </w:p>
          <w:p w14:paraId="3BF2E122" w14:textId="4A5FE0CD" w:rsidR="00BB1BCA" w:rsidRPr="00BB1BCA" w:rsidRDefault="00BB1BCA" w:rsidP="00BB1BCA">
            <w:pPr>
              <w:pStyle w:val="NoSpacing"/>
              <w:rPr>
                <w:rFonts w:ascii="Arial" w:hAnsi="Arial" w:cs="Arial"/>
                <w:color w:val="2F5496" w:themeColor="accent1" w:themeShade="BF"/>
                <w:sz w:val="22"/>
                <w:szCs w:val="22"/>
              </w:rPr>
            </w:pPr>
            <w:r w:rsidRPr="00BB1BCA">
              <w:rPr>
                <w:rFonts w:ascii="Arial" w:hAnsi="Arial" w:cs="Arial"/>
                <w:color w:val="2F5496" w:themeColor="accent1" w:themeShade="BF"/>
                <w:sz w:val="22"/>
                <w:szCs w:val="22"/>
              </w:rPr>
              <w:t>PCDC</w:t>
            </w:r>
          </w:p>
          <w:p w14:paraId="5CC1CC0C" w14:textId="5B40081D" w:rsidR="00BB1BCA" w:rsidRPr="00BB1BCA" w:rsidRDefault="00BB1BCA" w:rsidP="00BB1BCA">
            <w:pPr>
              <w:pStyle w:val="NoSpacing"/>
              <w:rPr>
                <w:rFonts w:ascii="Arial" w:hAnsi="Arial" w:cs="Arial"/>
                <w:color w:val="2F5496" w:themeColor="accent1" w:themeShade="BF"/>
                <w:sz w:val="22"/>
                <w:szCs w:val="22"/>
              </w:rPr>
            </w:pPr>
            <w:r w:rsidRPr="00BB1BCA">
              <w:rPr>
                <w:rFonts w:ascii="Arial" w:hAnsi="Arial" w:cs="Arial"/>
                <w:color w:val="2F5496" w:themeColor="accent1" w:themeShade="BF"/>
                <w:sz w:val="22"/>
                <w:szCs w:val="22"/>
              </w:rPr>
              <w:t>NBV Enterprise Centre</w:t>
            </w:r>
          </w:p>
          <w:p w14:paraId="11BDCF8A" w14:textId="77777777" w:rsidR="00BB1BCA" w:rsidRPr="00BB1BCA" w:rsidRDefault="00BB1BCA" w:rsidP="00BB1BCA">
            <w:pPr>
              <w:pStyle w:val="NoSpacing"/>
              <w:rPr>
                <w:rFonts w:ascii="Arial" w:hAnsi="Arial" w:cs="Arial"/>
                <w:color w:val="2F5496" w:themeColor="accent1" w:themeShade="BF"/>
                <w:sz w:val="22"/>
                <w:szCs w:val="22"/>
              </w:rPr>
            </w:pPr>
            <w:r w:rsidRPr="00BB1BCA">
              <w:rPr>
                <w:rFonts w:ascii="Arial" w:hAnsi="Arial" w:cs="Arial"/>
                <w:color w:val="2F5496" w:themeColor="accent1" w:themeShade="BF"/>
                <w:sz w:val="22"/>
                <w:szCs w:val="22"/>
              </w:rPr>
              <w:t>6 David Lane</w:t>
            </w:r>
          </w:p>
          <w:p w14:paraId="2DB2A2B1" w14:textId="4284331A" w:rsidR="00BB1BCA" w:rsidRPr="00BB1BCA" w:rsidRDefault="00BB1BCA" w:rsidP="00BB1BCA">
            <w:pPr>
              <w:pStyle w:val="NoSpacing"/>
              <w:rPr>
                <w:rFonts w:ascii="Arial" w:hAnsi="Arial" w:cs="Arial"/>
                <w:color w:val="2F5496" w:themeColor="accent1" w:themeShade="BF"/>
                <w:sz w:val="22"/>
                <w:szCs w:val="22"/>
              </w:rPr>
            </w:pPr>
            <w:r w:rsidRPr="00BB1BCA">
              <w:rPr>
                <w:rFonts w:ascii="Arial" w:hAnsi="Arial" w:cs="Arial"/>
                <w:color w:val="2F5496" w:themeColor="accent1" w:themeShade="BF"/>
                <w:sz w:val="22"/>
                <w:szCs w:val="22"/>
              </w:rPr>
              <w:t>Nottingham</w:t>
            </w:r>
          </w:p>
          <w:p w14:paraId="6D70774E" w14:textId="64A93BDE" w:rsidR="00BB1BCA" w:rsidRPr="00BB1BCA" w:rsidRDefault="00BB1BCA" w:rsidP="00BB1BCA">
            <w:pPr>
              <w:pStyle w:val="NoSpacing"/>
              <w:rPr>
                <w:rFonts w:ascii="Arial" w:hAnsi="Arial" w:cs="Arial"/>
                <w:color w:val="2F5496" w:themeColor="accent1" w:themeShade="BF"/>
                <w:sz w:val="22"/>
                <w:szCs w:val="22"/>
              </w:rPr>
            </w:pPr>
            <w:r w:rsidRPr="00BB1BCA">
              <w:rPr>
                <w:rFonts w:ascii="Arial" w:hAnsi="Arial" w:cs="Arial"/>
                <w:color w:val="2F5496" w:themeColor="accent1" w:themeShade="BF"/>
                <w:sz w:val="22"/>
                <w:szCs w:val="22"/>
              </w:rPr>
              <w:t>Nottinghamshire</w:t>
            </w:r>
          </w:p>
          <w:p w14:paraId="4A6C8BE8" w14:textId="1C2016D8" w:rsidR="00BB1BCA" w:rsidRPr="00BB1BCA" w:rsidRDefault="00BB1BCA" w:rsidP="00BB1BCA">
            <w:pPr>
              <w:pStyle w:val="NoSpacing"/>
              <w:rPr>
                <w:rFonts w:ascii="Arial" w:hAnsi="Arial" w:cs="Arial"/>
                <w:color w:val="2F5496" w:themeColor="accent1" w:themeShade="BF"/>
                <w:sz w:val="22"/>
                <w:szCs w:val="22"/>
              </w:rPr>
            </w:pPr>
            <w:r w:rsidRPr="00BB1BCA">
              <w:rPr>
                <w:rFonts w:ascii="Arial" w:hAnsi="Arial" w:cs="Arial"/>
                <w:color w:val="2F5496" w:themeColor="accent1" w:themeShade="BF"/>
                <w:sz w:val="22"/>
                <w:szCs w:val="22"/>
              </w:rPr>
              <w:t>NG6 0JU</w:t>
            </w:r>
          </w:p>
          <w:p w14:paraId="5173B969" w14:textId="16191F02" w:rsidR="00BB1BCA" w:rsidRPr="00BB1BCA" w:rsidRDefault="00BB1BCA" w:rsidP="00BB1BCA">
            <w:pPr>
              <w:pStyle w:val="NoSpacing"/>
              <w:rPr>
                <w:rFonts w:ascii="Arial" w:hAnsi="Arial" w:cs="Arial"/>
                <w:color w:val="2F5496" w:themeColor="accent1" w:themeShade="BF"/>
                <w:sz w:val="22"/>
                <w:szCs w:val="22"/>
              </w:rPr>
            </w:pPr>
            <w:r w:rsidRPr="00BB1BCA">
              <w:rPr>
                <w:rFonts w:ascii="Arial" w:hAnsi="Arial" w:cs="Arial"/>
                <w:color w:val="2F5496" w:themeColor="accent1" w:themeShade="BF"/>
                <w:sz w:val="22"/>
                <w:szCs w:val="22"/>
              </w:rPr>
              <w:t>0115 838 6770</w:t>
            </w:r>
          </w:p>
          <w:p w14:paraId="2FC0B926" w14:textId="5F9CD0C0" w:rsidR="00BB1BCA" w:rsidRPr="00BB1BCA" w:rsidRDefault="00BB1BCA" w:rsidP="00BB1BCA">
            <w:pPr>
              <w:pStyle w:val="NoSpacing"/>
              <w:rPr>
                <w:rFonts w:ascii="Arial" w:hAnsi="Arial" w:cs="Arial"/>
                <w:color w:val="2F5496" w:themeColor="accent1" w:themeShade="BF"/>
                <w:sz w:val="22"/>
                <w:szCs w:val="22"/>
              </w:rPr>
            </w:pPr>
            <w:r w:rsidRPr="00BB1BCA">
              <w:rPr>
                <w:rFonts w:ascii="Arial" w:hAnsi="Arial" w:cs="Arial"/>
                <w:color w:val="2F5496" w:themeColor="accent1" w:themeShade="BF"/>
                <w:sz w:val="22"/>
                <w:szCs w:val="22"/>
              </w:rPr>
              <w:t>info@pcdc.org.uk</w:t>
            </w:r>
          </w:p>
          <w:p w14:paraId="7CFCA337" w14:textId="77777777" w:rsidR="009C212C" w:rsidRPr="009C212C" w:rsidRDefault="009C212C" w:rsidP="00BB1BCA">
            <w:pPr>
              <w:pStyle w:val="ListParagraph"/>
              <w:jc w:val="both"/>
              <w:rPr>
                <w:rFonts w:ascii="Arial" w:hAnsi="Arial" w:cs="Arial"/>
                <w:bCs/>
                <w:color w:val="1F4E79" w:themeColor="accent5" w:themeShade="80"/>
                <w:sz w:val="22"/>
                <w:szCs w:val="22"/>
              </w:rPr>
            </w:pPr>
          </w:p>
          <w:p w14:paraId="4889FDA9" w14:textId="795CC358" w:rsidR="00485673" w:rsidRDefault="009C212C" w:rsidP="00BB1BCA">
            <w:pPr>
              <w:pStyle w:val="ListParagraph"/>
              <w:numPr>
                <w:ilvl w:val="0"/>
                <w:numId w:val="21"/>
              </w:numPr>
              <w:jc w:val="both"/>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Ask</w:t>
            </w:r>
            <w:r>
              <w:rPr>
                <w:rFonts w:ascii="Arial" w:hAnsi="Arial" w:cs="Arial"/>
                <w:bCs/>
                <w:color w:val="1F4E79" w:themeColor="accent5" w:themeShade="80"/>
                <w:sz w:val="22"/>
                <w:szCs w:val="22"/>
              </w:rPr>
              <w:t xml:space="preserve"> to speak to the </w:t>
            </w:r>
            <w:r w:rsidR="00DD6AAB">
              <w:rPr>
                <w:rFonts w:ascii="Arial" w:hAnsi="Arial" w:cs="Arial"/>
                <w:bCs/>
                <w:color w:val="1F4E79" w:themeColor="accent5" w:themeShade="80"/>
                <w:sz w:val="22"/>
                <w:szCs w:val="22"/>
              </w:rPr>
              <w:t>Practice Manager</w:t>
            </w:r>
          </w:p>
          <w:p w14:paraId="74FE5767" w14:textId="77777777" w:rsidR="00EF2A3D" w:rsidRPr="009C212C" w:rsidRDefault="00EF2A3D" w:rsidP="00BB1BCA">
            <w:pPr>
              <w:pStyle w:val="ListParagraph"/>
              <w:jc w:val="both"/>
              <w:rPr>
                <w:rFonts w:ascii="Arial" w:hAnsi="Arial" w:cs="Arial"/>
                <w:bCs/>
                <w:color w:val="1F4E79" w:themeColor="accent5" w:themeShade="80"/>
                <w:sz w:val="22"/>
                <w:szCs w:val="22"/>
              </w:rPr>
            </w:pPr>
          </w:p>
          <w:p w14:paraId="38F77DCE" w14:textId="0DC06CA6" w:rsidR="00046B0C" w:rsidRPr="00485673" w:rsidRDefault="00046B0C" w:rsidP="00BB1BCA">
            <w:pPr>
              <w:jc w:val="both"/>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BB1BCA">
            <w:pPr>
              <w:jc w:val="both"/>
              <w:rPr>
                <w:rFonts w:ascii="Arial" w:hAnsi="Arial" w:cs="Arial"/>
                <w:bCs/>
                <w:color w:val="1F4E79" w:themeColor="accent5" w:themeShade="80"/>
                <w:sz w:val="22"/>
                <w:szCs w:val="22"/>
              </w:rPr>
            </w:pPr>
            <w:r>
              <w:rPr>
                <w:noProof/>
              </w:rPr>
              <w:lastRenderedPageBreak/>
              <w:drawing>
                <wp:anchor distT="0" distB="0" distL="114300" distR="114300" simplePos="0" relativeHeight="251670528" behindDoc="0" locked="0" layoutInCell="1" allowOverlap="1" wp14:anchorId="0F571245" wp14:editId="2AF04808">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C77A780" w14:textId="77777777" w:rsidR="004B5305" w:rsidRDefault="004B5305" w:rsidP="00BB1BCA">
            <w:pPr>
              <w:jc w:val="both"/>
              <w:rPr>
                <w:rFonts w:ascii="Arial" w:hAnsi="Arial" w:cs="Arial"/>
                <w:b/>
                <w:color w:val="1F4E79" w:themeColor="accent5" w:themeShade="80"/>
                <w:sz w:val="22"/>
                <w:szCs w:val="22"/>
              </w:rPr>
            </w:pPr>
          </w:p>
          <w:p w14:paraId="3873AC7D" w14:textId="4AA45486" w:rsidR="00A003DD" w:rsidRPr="00A003DD" w:rsidRDefault="00A003DD" w:rsidP="00BB1BCA">
            <w:pPr>
              <w:jc w:val="both"/>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48ACFFCA" w14:textId="77777777" w:rsidR="00A003DD" w:rsidRPr="00A003DD" w:rsidRDefault="00A003DD" w:rsidP="00BB1BCA">
            <w:pPr>
              <w:jc w:val="both"/>
              <w:rPr>
                <w:rFonts w:ascii="Arial" w:hAnsi="Arial" w:cs="Arial"/>
                <w:bCs/>
                <w:color w:val="1F4E79" w:themeColor="accent5" w:themeShade="80"/>
                <w:sz w:val="22"/>
                <w:szCs w:val="22"/>
              </w:rPr>
            </w:pPr>
          </w:p>
          <w:p w14:paraId="5171E762" w14:textId="76BEF436" w:rsidR="001612B8" w:rsidRDefault="007223FC" w:rsidP="00BB1BCA">
            <w:p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00CF641C" w:rsidRPr="00CF641C">
              <w:rPr>
                <w:rFonts w:ascii="Arial" w:hAnsi="Arial" w:cs="Arial"/>
                <w:bCs/>
                <w:color w:val="1F4E79" w:themeColor="accent5" w:themeShade="80"/>
                <w:sz w:val="22"/>
                <w:szCs w:val="22"/>
              </w:rPr>
              <w:t xml:space="preserve"> you are unhap</w:t>
            </w:r>
            <w:r w:rsidR="009C212C">
              <w:rPr>
                <w:rFonts w:ascii="Arial" w:hAnsi="Arial" w:cs="Arial"/>
                <w:bCs/>
                <w:color w:val="1F4E79" w:themeColor="accent5" w:themeShade="80"/>
                <w:sz w:val="22"/>
                <w:szCs w:val="22"/>
              </w:rPr>
              <w:t xml:space="preserve">py with any element of our data </w:t>
            </w:r>
            <w:r w:rsidR="00CF641C" w:rsidRPr="00CF641C">
              <w:rPr>
                <w:rFonts w:ascii="Arial" w:hAnsi="Arial" w:cs="Arial"/>
                <w:bCs/>
                <w:color w:val="1F4E79" w:themeColor="accent5" w:themeShade="80"/>
                <w:sz w:val="22"/>
                <w:szCs w:val="22"/>
              </w:rPr>
              <w:t xml:space="preserve">processing methods, contact the </w:t>
            </w:r>
            <w:r w:rsidR="00513D0B" w:rsidRPr="00CF641C">
              <w:rPr>
                <w:rFonts w:ascii="Arial" w:hAnsi="Arial" w:cs="Arial"/>
                <w:bCs/>
                <w:color w:val="1F4E79" w:themeColor="accent5" w:themeShade="80"/>
                <w:sz w:val="22"/>
                <w:szCs w:val="22"/>
              </w:rPr>
              <w:t xml:space="preserve">Practice Manager </w:t>
            </w:r>
            <w:r w:rsidR="00CF641C" w:rsidRPr="00CF641C">
              <w:rPr>
                <w:rFonts w:ascii="Arial" w:hAnsi="Arial" w:cs="Arial"/>
                <w:bCs/>
                <w:color w:val="1F4E79" w:themeColor="accent5" w:themeShade="80"/>
                <w:sz w:val="22"/>
                <w:szCs w:val="22"/>
              </w:rPr>
              <w:t xml:space="preserve">in the first instance. If you feel that we have not addressed your concern appropriately, you have the right to lodge a complaint with the </w:t>
            </w:r>
            <w:r w:rsidRPr="00CF641C">
              <w:rPr>
                <w:rFonts w:ascii="Arial" w:hAnsi="Arial" w:cs="Arial"/>
                <w:bCs/>
                <w:color w:val="1F4E79" w:themeColor="accent5" w:themeShade="80"/>
                <w:sz w:val="22"/>
                <w:szCs w:val="22"/>
              </w:rPr>
              <w:t>Information Commissioner’s Office</w:t>
            </w:r>
            <w:r w:rsidR="00513D0B">
              <w:rPr>
                <w:rFonts w:ascii="Arial" w:hAnsi="Arial" w:cs="Arial"/>
                <w:bCs/>
                <w:color w:val="1F4E79" w:themeColor="accent5" w:themeShade="80"/>
                <w:sz w:val="22"/>
                <w:szCs w:val="22"/>
              </w:rPr>
              <w:t xml:space="preserve"> (ICO)</w:t>
            </w:r>
            <w:r>
              <w:rPr>
                <w:rFonts w:ascii="Arial" w:hAnsi="Arial" w:cs="Arial"/>
                <w:bCs/>
                <w:color w:val="1F4E79" w:themeColor="accent5" w:themeShade="80"/>
                <w:sz w:val="22"/>
                <w:szCs w:val="22"/>
              </w:rPr>
              <w:t>.</w:t>
            </w:r>
            <w:r w:rsidR="00CF641C" w:rsidRPr="00CF641C">
              <w:rPr>
                <w:rFonts w:ascii="Arial" w:hAnsi="Arial" w:cs="Arial"/>
                <w:bCs/>
                <w:color w:val="1F4E79" w:themeColor="accent5" w:themeShade="80"/>
                <w:sz w:val="22"/>
                <w:szCs w:val="22"/>
              </w:rPr>
              <w:t xml:space="preserve"> </w:t>
            </w:r>
          </w:p>
          <w:p w14:paraId="1B26F71E" w14:textId="77777777" w:rsidR="001612B8" w:rsidRDefault="001612B8" w:rsidP="00BB1BCA">
            <w:pPr>
              <w:jc w:val="both"/>
              <w:rPr>
                <w:rFonts w:ascii="Arial" w:hAnsi="Arial" w:cs="Arial"/>
                <w:bCs/>
                <w:color w:val="1F4E79" w:themeColor="accent5" w:themeShade="80"/>
                <w:sz w:val="22"/>
                <w:szCs w:val="22"/>
              </w:rPr>
            </w:pPr>
          </w:p>
          <w:p w14:paraId="1ABFDAEB" w14:textId="00E6ACC8" w:rsidR="00CF641C" w:rsidRPr="00CF641C" w:rsidRDefault="00513D0B" w:rsidP="00BB1BCA">
            <w:pPr>
              <w:jc w:val="both"/>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 can be contacted on</w:t>
            </w:r>
            <w:r w:rsidR="00CF641C" w:rsidRPr="00CF641C">
              <w:rPr>
                <w:rFonts w:ascii="Arial" w:hAnsi="Arial" w:cs="Arial"/>
                <w:bCs/>
                <w:color w:val="1F4E79" w:themeColor="accent5" w:themeShade="80"/>
                <w:sz w:val="22"/>
                <w:szCs w:val="22"/>
              </w:rPr>
              <w:t xml:space="preserve"> </w:t>
            </w:r>
            <w:hyperlink r:id="rId38" w:history="1">
              <w:r w:rsidR="001612B8" w:rsidRPr="00A878A4">
                <w:rPr>
                  <w:rStyle w:val="Hyperlink"/>
                  <w:rFonts w:ascii="Arial" w:hAnsi="Arial" w:cs="Arial"/>
                  <w:bCs/>
                  <w:sz w:val="22"/>
                  <w:szCs w:val="22"/>
                </w:rPr>
                <w:t>https://ico.org.uk</w:t>
              </w:r>
            </w:hyperlink>
            <w:r w:rsidR="001612B8">
              <w:rPr>
                <w:rFonts w:ascii="Arial" w:hAnsi="Arial" w:cs="Arial"/>
                <w:bCs/>
                <w:color w:val="1F4E79" w:themeColor="accent5" w:themeShade="80"/>
                <w:sz w:val="22"/>
                <w:szCs w:val="22"/>
              </w:rPr>
              <w:t xml:space="preserve"> and </w:t>
            </w:r>
            <w:r w:rsidR="00CF641C"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00CF641C" w:rsidRPr="00CF641C">
              <w:rPr>
                <w:rFonts w:ascii="Arial" w:hAnsi="Arial" w:cs="Arial"/>
                <w:bCs/>
                <w:color w:val="1F4E79" w:themeColor="accent5" w:themeShade="80"/>
                <w:sz w:val="22"/>
                <w:szCs w:val="22"/>
              </w:rPr>
              <w:t xml:space="preserve">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BB1BCA">
            <w:pPr>
              <w:jc w:val="both"/>
              <w:rPr>
                <w:rFonts w:ascii="Arial" w:hAnsi="Arial" w:cs="Arial"/>
                <w:bCs/>
                <w:color w:val="1F4E79" w:themeColor="accent5" w:themeShade="80"/>
                <w:sz w:val="22"/>
                <w:szCs w:val="22"/>
              </w:rPr>
            </w:pPr>
          </w:p>
          <w:p w14:paraId="6D5862BC" w14:textId="22333FFA" w:rsidR="00CF641C" w:rsidRDefault="00CF641C" w:rsidP="00BB1BCA">
            <w:pPr>
              <w:jc w:val="both"/>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sidR="007223FC">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1B1A2137" w14:textId="77777777" w:rsidR="007223FC" w:rsidRDefault="007223FC" w:rsidP="00BB1BCA">
            <w:pPr>
              <w:jc w:val="both"/>
              <w:rPr>
                <w:rFonts w:ascii="Arial" w:hAnsi="Arial" w:cs="Arial"/>
                <w:bCs/>
                <w:color w:val="1F4E79" w:themeColor="accent5" w:themeShade="80"/>
                <w:sz w:val="22"/>
                <w:szCs w:val="22"/>
              </w:rPr>
            </w:pPr>
          </w:p>
          <w:p w14:paraId="234283E5" w14:textId="77777777" w:rsidR="00EF2A3D" w:rsidRDefault="00EF2A3D" w:rsidP="00BB1BCA">
            <w:pPr>
              <w:jc w:val="both"/>
              <w:rPr>
                <w:rFonts w:ascii="Arial" w:hAnsi="Arial" w:cs="Arial"/>
                <w:bCs/>
                <w:color w:val="1F4E79" w:themeColor="accent5" w:themeShade="80"/>
                <w:sz w:val="22"/>
                <w:szCs w:val="22"/>
              </w:rPr>
            </w:pPr>
          </w:p>
          <w:p w14:paraId="01C4C71E" w14:textId="77777777" w:rsidR="00EF2A3D" w:rsidRDefault="00EF2A3D" w:rsidP="00BB1BCA">
            <w:pPr>
              <w:jc w:val="both"/>
              <w:rPr>
                <w:rFonts w:ascii="Arial" w:hAnsi="Arial" w:cs="Arial"/>
                <w:bCs/>
                <w:color w:val="1F4E79" w:themeColor="accent5" w:themeShade="80"/>
                <w:sz w:val="22"/>
                <w:szCs w:val="22"/>
              </w:rPr>
            </w:pPr>
          </w:p>
          <w:p w14:paraId="4C607BB1" w14:textId="77777777" w:rsidR="00EF2A3D" w:rsidRDefault="00EF2A3D" w:rsidP="00BB1BCA">
            <w:pPr>
              <w:jc w:val="both"/>
              <w:rPr>
                <w:rFonts w:ascii="Arial" w:hAnsi="Arial" w:cs="Arial"/>
                <w:bCs/>
                <w:color w:val="1F4E79" w:themeColor="accent5" w:themeShade="80"/>
                <w:sz w:val="22"/>
                <w:szCs w:val="22"/>
              </w:rPr>
            </w:pPr>
          </w:p>
          <w:p w14:paraId="2F738819" w14:textId="16ABB587" w:rsidR="004B5305" w:rsidRPr="00A003DD" w:rsidRDefault="004B5305" w:rsidP="00BB1BCA">
            <w:pPr>
              <w:jc w:val="both"/>
              <w:rPr>
                <w:rFonts w:ascii="Arial" w:hAnsi="Arial" w:cs="Arial"/>
                <w:bCs/>
                <w:color w:val="1F4E79" w:themeColor="accent5" w:themeShade="80"/>
                <w:sz w:val="22"/>
                <w:szCs w:val="22"/>
              </w:rPr>
            </w:pPr>
          </w:p>
        </w:tc>
      </w:tr>
    </w:tbl>
    <w:p w14:paraId="00979267" w14:textId="7A2F2471" w:rsidR="00755A26" w:rsidRPr="00EA7576" w:rsidRDefault="00755A26" w:rsidP="00BB1BCA">
      <w:pPr>
        <w:jc w:val="both"/>
        <w:rPr>
          <w:rFonts w:ascii="Arial" w:hAnsi="Arial" w:cs="Arial"/>
          <w:sz w:val="22"/>
          <w:szCs w:val="22"/>
        </w:rPr>
      </w:pPr>
    </w:p>
    <w:sectPr w:rsidR="00755A26" w:rsidRPr="00EA757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65837" w14:textId="77777777" w:rsidR="008A5647" w:rsidRDefault="008A5647" w:rsidP="00D85E4D">
      <w:r>
        <w:separator/>
      </w:r>
    </w:p>
  </w:endnote>
  <w:endnote w:type="continuationSeparator" w:id="0">
    <w:p w14:paraId="7B562FE9" w14:textId="77777777" w:rsidR="008A5647" w:rsidRDefault="008A5647"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8BBA0" w14:textId="77777777" w:rsidR="008A5647" w:rsidRDefault="008A5647" w:rsidP="00D85E4D">
      <w:r>
        <w:separator/>
      </w:r>
    </w:p>
  </w:footnote>
  <w:footnote w:type="continuationSeparator" w:id="0">
    <w:p w14:paraId="17723EBD" w14:textId="77777777" w:rsidR="008A5647" w:rsidRDefault="008A5647"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1A02" w14:textId="20EB9D98" w:rsidR="00053931" w:rsidRDefault="00053931">
    <w:pPr>
      <w:pStyle w:val="Header"/>
    </w:pPr>
    <w:r>
      <w:rPr>
        <w:noProof/>
      </w:rPr>
      <w:drawing>
        <wp:anchor distT="0" distB="0" distL="114300" distR="114300" simplePos="0" relativeHeight="251659264" behindDoc="1" locked="0" layoutInCell="1" allowOverlap="1" wp14:anchorId="0A09966E" wp14:editId="455CB240">
          <wp:simplePos x="0" y="0"/>
          <wp:positionH relativeFrom="margin">
            <wp:align>center</wp:align>
          </wp:positionH>
          <wp:positionV relativeFrom="paragraph">
            <wp:posOffset>-361950</wp:posOffset>
          </wp:positionV>
          <wp:extent cx="3368675" cy="1257300"/>
          <wp:effectExtent l="0" t="0" r="0" b="0"/>
          <wp:wrapTight wrapText="bothSides">
            <wp:wrapPolygon edited="0">
              <wp:start x="3176" y="982"/>
              <wp:lineTo x="2321" y="2291"/>
              <wp:lineTo x="489" y="5891"/>
              <wp:lineTo x="244" y="12109"/>
              <wp:lineTo x="1221" y="17345"/>
              <wp:lineTo x="1344" y="17673"/>
              <wp:lineTo x="2932" y="19636"/>
              <wp:lineTo x="3176" y="20291"/>
              <wp:lineTo x="4886" y="20291"/>
              <wp:lineTo x="5130" y="19636"/>
              <wp:lineTo x="6718" y="17673"/>
              <wp:lineTo x="18811" y="17345"/>
              <wp:lineTo x="21010" y="16691"/>
              <wp:lineTo x="20887" y="8836"/>
              <wp:lineTo x="19910" y="7200"/>
              <wp:lineTo x="16979" y="6873"/>
              <wp:lineTo x="4886" y="982"/>
              <wp:lineTo x="3176" y="982"/>
            </wp:wrapPolygon>
          </wp:wrapTight>
          <wp:docPr id="14" name="Picture 13">
            <a:extLst xmlns:a="http://schemas.openxmlformats.org/drawingml/2006/main">
              <a:ext uri="{FF2B5EF4-FFF2-40B4-BE49-F238E27FC236}">
                <a16:creationId xmlns:a16="http://schemas.microsoft.com/office/drawing/2014/main" id="{1B0DF1BA-25B9-6422-E03B-F1071F0FD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B0DF1BA-25B9-6422-E03B-F1071F0FD503}"/>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86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28CE"/>
    <w:multiLevelType w:val="hybridMultilevel"/>
    <w:tmpl w:val="5840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D4D13"/>
    <w:multiLevelType w:val="hybridMultilevel"/>
    <w:tmpl w:val="D6F4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7"/>
  </w:num>
  <w:num w:numId="2" w16cid:durableId="1077477967">
    <w:abstractNumId w:val="18"/>
  </w:num>
  <w:num w:numId="3" w16cid:durableId="1576165886">
    <w:abstractNumId w:val="14"/>
  </w:num>
  <w:num w:numId="4" w16cid:durableId="785851086">
    <w:abstractNumId w:val="21"/>
  </w:num>
  <w:num w:numId="5" w16cid:durableId="785923937">
    <w:abstractNumId w:val="15"/>
  </w:num>
  <w:num w:numId="6" w16cid:durableId="834302551">
    <w:abstractNumId w:val="3"/>
  </w:num>
  <w:num w:numId="7" w16cid:durableId="434835958">
    <w:abstractNumId w:val="9"/>
  </w:num>
  <w:num w:numId="8" w16cid:durableId="223832563">
    <w:abstractNumId w:val="12"/>
  </w:num>
  <w:num w:numId="9" w16cid:durableId="2044287429">
    <w:abstractNumId w:val="20"/>
  </w:num>
  <w:num w:numId="10" w16cid:durableId="1304122149">
    <w:abstractNumId w:val="0"/>
  </w:num>
  <w:num w:numId="11" w16cid:durableId="1928417941">
    <w:abstractNumId w:val="16"/>
  </w:num>
  <w:num w:numId="12" w16cid:durableId="873618325">
    <w:abstractNumId w:val="17"/>
  </w:num>
  <w:num w:numId="13" w16cid:durableId="301621964">
    <w:abstractNumId w:val="5"/>
  </w:num>
  <w:num w:numId="14" w16cid:durableId="761729281">
    <w:abstractNumId w:val="6"/>
  </w:num>
  <w:num w:numId="15" w16cid:durableId="1113016167">
    <w:abstractNumId w:val="8"/>
  </w:num>
  <w:num w:numId="16" w16cid:durableId="409082154">
    <w:abstractNumId w:val="2"/>
  </w:num>
  <w:num w:numId="17" w16cid:durableId="1988584745">
    <w:abstractNumId w:val="23"/>
  </w:num>
  <w:num w:numId="18" w16cid:durableId="1085035076">
    <w:abstractNumId w:val="24"/>
  </w:num>
  <w:num w:numId="19" w16cid:durableId="1948081053">
    <w:abstractNumId w:val="13"/>
  </w:num>
  <w:num w:numId="20" w16cid:durableId="1403872697">
    <w:abstractNumId w:val="1"/>
  </w:num>
  <w:num w:numId="21" w16cid:durableId="1869367571">
    <w:abstractNumId w:val="10"/>
  </w:num>
  <w:num w:numId="22" w16cid:durableId="981231715">
    <w:abstractNumId w:val="22"/>
  </w:num>
  <w:num w:numId="23" w16cid:durableId="1727800230">
    <w:abstractNumId w:val="11"/>
  </w:num>
  <w:num w:numId="24" w16cid:durableId="918514839">
    <w:abstractNumId w:val="25"/>
  </w:num>
  <w:num w:numId="25" w16cid:durableId="675159608">
    <w:abstractNumId w:val="26"/>
  </w:num>
  <w:num w:numId="26" w16cid:durableId="297496376">
    <w:abstractNumId w:val="4"/>
  </w:num>
  <w:num w:numId="27" w16cid:durableId="3416131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3931"/>
    <w:rsid w:val="00056D1E"/>
    <w:rsid w:val="00063A7C"/>
    <w:rsid w:val="0006718A"/>
    <w:rsid w:val="00070E47"/>
    <w:rsid w:val="00075116"/>
    <w:rsid w:val="00081FD2"/>
    <w:rsid w:val="000828F3"/>
    <w:rsid w:val="00083E94"/>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0F6"/>
    <w:rsid w:val="000F6444"/>
    <w:rsid w:val="00105818"/>
    <w:rsid w:val="00105C0A"/>
    <w:rsid w:val="00106DC4"/>
    <w:rsid w:val="001126F0"/>
    <w:rsid w:val="00125D19"/>
    <w:rsid w:val="00126E50"/>
    <w:rsid w:val="00136CBA"/>
    <w:rsid w:val="00141288"/>
    <w:rsid w:val="00152800"/>
    <w:rsid w:val="00153374"/>
    <w:rsid w:val="00156746"/>
    <w:rsid w:val="00161121"/>
    <w:rsid w:val="001612B8"/>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06CEF"/>
    <w:rsid w:val="00222365"/>
    <w:rsid w:val="00224816"/>
    <w:rsid w:val="00230EC0"/>
    <w:rsid w:val="00231DAE"/>
    <w:rsid w:val="0023511E"/>
    <w:rsid w:val="00235389"/>
    <w:rsid w:val="00240789"/>
    <w:rsid w:val="00245C51"/>
    <w:rsid w:val="00253A78"/>
    <w:rsid w:val="002556AD"/>
    <w:rsid w:val="00275A46"/>
    <w:rsid w:val="002800C8"/>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26AA"/>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4F86"/>
    <w:rsid w:val="00456B04"/>
    <w:rsid w:val="0046512B"/>
    <w:rsid w:val="004713A7"/>
    <w:rsid w:val="004713AF"/>
    <w:rsid w:val="004763A7"/>
    <w:rsid w:val="00485673"/>
    <w:rsid w:val="00493628"/>
    <w:rsid w:val="00493E61"/>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3D0B"/>
    <w:rsid w:val="00515127"/>
    <w:rsid w:val="00515291"/>
    <w:rsid w:val="00520B19"/>
    <w:rsid w:val="00521523"/>
    <w:rsid w:val="005252D6"/>
    <w:rsid w:val="00532A7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0FDC"/>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3039"/>
    <w:rsid w:val="006F5DD3"/>
    <w:rsid w:val="0070632D"/>
    <w:rsid w:val="0070678E"/>
    <w:rsid w:val="00712095"/>
    <w:rsid w:val="00714528"/>
    <w:rsid w:val="007223FC"/>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97412"/>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1817"/>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647"/>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81799"/>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05520"/>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1BCA"/>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15F0F"/>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E6553"/>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56A1E"/>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6AAB"/>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3067"/>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528C"/>
    <w:rsid w:val="00ED7741"/>
    <w:rsid w:val="00EE1AB6"/>
    <w:rsid w:val="00EE6673"/>
    <w:rsid w:val="00EF2A3D"/>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2FA"/>
    <w:rsid w:val="00FB577C"/>
    <w:rsid w:val="00FC261C"/>
    <w:rsid w:val="00FC7630"/>
    <w:rsid w:val="00FD1439"/>
    <w:rsid w:val="00FD668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797412"/>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797412"/>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861817"/>
    <w:rPr>
      <w:color w:val="605E5C"/>
      <w:shd w:val="clear" w:color="auto" w:fill="E1DFDD"/>
    </w:rPr>
  </w:style>
  <w:style w:type="paragraph" w:styleId="NoSpacing">
    <w:name w:val="No Spacing"/>
    <w:uiPriority w:val="1"/>
    <w:qFormat/>
    <w:rsid w:val="00BB1BCA"/>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3082">
      <w:bodyDiv w:val="1"/>
      <w:marLeft w:val="0"/>
      <w:marRight w:val="0"/>
      <w:marTop w:val="0"/>
      <w:marBottom w:val="0"/>
      <w:divBdr>
        <w:top w:val="none" w:sz="0" w:space="0" w:color="auto"/>
        <w:left w:val="none" w:sz="0" w:space="0" w:color="auto"/>
        <w:bottom w:val="none" w:sz="0" w:space="0" w:color="auto"/>
        <w:right w:val="none" w:sz="0" w:space="0" w:color="auto"/>
      </w:divBdr>
    </w:div>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nhs.uk/data-and-information/data-collections-and-data-sets/data-collections/general-practice-data-for-planning-and-research/about-the-gpdpr-programme" TargetMode="External"/><Relationship Id="rId18" Type="http://schemas.openxmlformats.org/officeDocument/2006/relationships/hyperlink" Target="https://assets.publishing.service.gov.uk/government/uploads/system/uploads/attachment_data/file/535024/data-security-review.PDF" TargetMode="External"/><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hyperlink" Target="https://digital.nhs.uk/services/national-data-opt-out/guidance-for-health-and-care-staff"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digital.nhs.uk/data-and-information/data-collections-and-data-sets/data-collections/general-practice-data-for-planning-and-research" TargetMode="External"/><Relationship Id="rId17" Type="http://schemas.openxmlformats.org/officeDocument/2006/relationships/hyperlink" Target="https://digital.nhs.uk/services/national-data-opt-out/compliance-with-the-national-data-opt-out" TargetMode="External"/><Relationship Id="rId25" Type="http://schemas.openxmlformats.org/officeDocument/2006/relationships/hyperlink" Target="https://ico.org.uk/media/for-organisations/documents/1625126/privacy-notice-checklist.pdf" TargetMode="External"/><Relationship Id="rId33" Type="http://schemas.openxmlformats.org/officeDocument/2006/relationships/image" Target="media/image7.png"/><Relationship Id="rId38" Type="http://schemas.openxmlformats.org/officeDocument/2006/relationships/hyperlink" Target="https://ico.org.uk" TargetMode="External"/><Relationship Id="rId2" Type="http://schemas.openxmlformats.org/officeDocument/2006/relationships/numbering" Target="numbering.xml"/><Relationship Id="rId16" Type="http://schemas.openxmlformats.org/officeDocument/2006/relationships/hyperlink" Target="https://digital.nhs.uk/services/national-data-opt-out" TargetMode="External"/><Relationship Id="rId20" Type="http://schemas.openxmlformats.org/officeDocument/2006/relationships/hyperlink" Target="https://www.e-lfh.org.uk/programmes/national-data-opt-out-trainin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your-nhs-data-matters/manage-your-choice/" TargetMode="External"/><Relationship Id="rId24" Type="http://schemas.openxmlformats.org/officeDocument/2006/relationships/hyperlink" Target="https://digital.nhs.uk/services/national-data-opt-out/understanding-the-national-data-opt-out"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23" Type="http://schemas.openxmlformats.org/officeDocument/2006/relationships/hyperlink" Target="https://digital.nhs.uk/services/national-data-opt-out/information-for-gp-practices"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https://digital.nhs.uk/services/national-data-opt-out/understanding-the-national-data-opt-out/setting-or-changing-a-national-data-opt-out-choice" TargetMode="External"/><Relationship Id="rId19" Type="http://schemas.openxmlformats.org/officeDocument/2006/relationships/hyperlink" Target="https://digital.nhs.uk/services/national-data-opt-out/national-data-opt-out-data-protection-impact-assessment"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igital.nhs.uk/services/national-data-opt-out/understanding-the-national-data-opt-out" TargetMode="External"/><Relationship Id="rId14" Type="http://schemas.openxmlformats.org/officeDocument/2006/relationships/hyperlink" Target="https://digital.nhs.uk/your-data" TargetMode="External"/><Relationship Id="rId22" Type="http://schemas.openxmlformats.org/officeDocument/2006/relationships/hyperlink" Target="https://digital.nhs.uk/services/national-data-opt-out/supporting-patients-information-and-resources" TargetMode="External"/><Relationship Id="rId27" Type="http://schemas.openxmlformats.org/officeDocument/2006/relationships/header" Target="header1.xm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hyperlink" Target="https://www.legislation.gov.uk/ukpga/2010/15/contents"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2742</Words>
  <Characters>17390</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20092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MAROTTA, Lisa (WOOTTON MEDICAL CENTRE)</cp:lastModifiedBy>
  <cp:revision>2</cp:revision>
  <cp:lastPrinted>2017-09-20T11:53:00Z</cp:lastPrinted>
  <dcterms:created xsi:type="dcterms:W3CDTF">2023-11-17T16:05:00Z</dcterms:created>
  <dcterms:modified xsi:type="dcterms:W3CDTF">2023-11-17T16:05:00Z</dcterms:modified>
</cp:coreProperties>
</file>