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E3924" w14:textId="77777777" w:rsidR="007813EF" w:rsidRDefault="00E065F8">
      <w:pPr>
        <w:pStyle w:val="NoSpacing"/>
        <w:jc w:val="center"/>
        <w:rPr>
          <w:rFonts w:ascii="Century Schoolbook" w:eastAsia="Century Schoolbook" w:hAnsi="Century Schoolbook" w:cs="Century Schoolbook"/>
          <w:b/>
          <w:bCs/>
          <w:sz w:val="24"/>
          <w:szCs w:val="24"/>
          <w:u w:val="single"/>
        </w:rPr>
      </w:pPr>
      <w:r>
        <w:rPr>
          <w:rFonts w:ascii="Century Schoolbook" w:hAnsi="Century Schoolbook"/>
          <w:b/>
          <w:bCs/>
          <w:sz w:val="24"/>
          <w:szCs w:val="24"/>
          <w:u w:val="single"/>
        </w:rPr>
        <w:t>Minutes of the meeting of the Wootton Medical Centre (WMC)</w:t>
      </w:r>
    </w:p>
    <w:p w14:paraId="2A3301C8" w14:textId="77777777" w:rsidR="007813EF" w:rsidRDefault="00E065F8">
      <w:pPr>
        <w:pStyle w:val="NoSpacing"/>
        <w:jc w:val="center"/>
        <w:rPr>
          <w:rFonts w:ascii="Century Schoolbook" w:eastAsia="Century Schoolbook" w:hAnsi="Century Schoolbook" w:cs="Century Schoolbook"/>
          <w:b/>
          <w:bCs/>
          <w:sz w:val="24"/>
          <w:szCs w:val="24"/>
          <w:u w:val="single"/>
        </w:rPr>
      </w:pPr>
      <w:r>
        <w:rPr>
          <w:rFonts w:ascii="Century Schoolbook" w:hAnsi="Century Schoolbook"/>
          <w:b/>
          <w:bCs/>
          <w:sz w:val="24"/>
          <w:szCs w:val="24"/>
          <w:u w:val="single"/>
        </w:rPr>
        <w:t>Patient Group</w:t>
      </w:r>
    </w:p>
    <w:p w14:paraId="01D8181F" w14:textId="77777777" w:rsidR="007813EF" w:rsidRDefault="007813EF">
      <w:pPr>
        <w:pStyle w:val="NoSpacing"/>
        <w:jc w:val="center"/>
        <w:rPr>
          <w:rFonts w:ascii="Century Schoolbook" w:eastAsia="Century Schoolbook" w:hAnsi="Century Schoolbook" w:cs="Century Schoolbook"/>
          <w:b/>
          <w:bCs/>
          <w:sz w:val="24"/>
          <w:szCs w:val="24"/>
          <w:u w:val="single"/>
        </w:rPr>
      </w:pPr>
    </w:p>
    <w:p w14:paraId="5A221528" w14:textId="77777777" w:rsidR="007813EF" w:rsidRDefault="00E065F8">
      <w:pPr>
        <w:pStyle w:val="NoSpacing"/>
        <w:jc w:val="center"/>
        <w:rPr>
          <w:rFonts w:ascii="Century Schoolbook" w:eastAsia="Century Schoolbook" w:hAnsi="Century Schoolbook" w:cs="Century Schoolbook"/>
          <w:sz w:val="24"/>
          <w:szCs w:val="24"/>
        </w:rPr>
      </w:pPr>
      <w:r>
        <w:rPr>
          <w:rFonts w:ascii="Century Schoolbook" w:hAnsi="Century Schoolbook"/>
          <w:sz w:val="24"/>
          <w:szCs w:val="24"/>
        </w:rPr>
        <w:t>held at the Wootton Community Centre Jubilee Room</w:t>
      </w:r>
    </w:p>
    <w:p w14:paraId="68928CB4" w14:textId="77777777" w:rsidR="007813EF" w:rsidRDefault="00E065F8">
      <w:pPr>
        <w:pStyle w:val="NoSpacing"/>
        <w:jc w:val="center"/>
        <w:rPr>
          <w:rFonts w:ascii="Century Schoolbook" w:eastAsia="Century Schoolbook" w:hAnsi="Century Schoolbook" w:cs="Century Schoolbook"/>
          <w:sz w:val="24"/>
          <w:szCs w:val="24"/>
        </w:rPr>
      </w:pPr>
      <w:r>
        <w:rPr>
          <w:rFonts w:ascii="Century Schoolbook" w:hAnsi="Century Schoolbook"/>
          <w:sz w:val="24"/>
          <w:szCs w:val="24"/>
        </w:rPr>
        <w:t>on Monday 13</w:t>
      </w:r>
      <w:r>
        <w:rPr>
          <w:rFonts w:ascii="Century Schoolbook" w:hAnsi="Century Schoolbook"/>
          <w:sz w:val="24"/>
          <w:szCs w:val="24"/>
          <w:vertAlign w:val="superscript"/>
        </w:rPr>
        <w:t>th</w:t>
      </w:r>
      <w:r>
        <w:rPr>
          <w:rFonts w:ascii="Century Schoolbook" w:hAnsi="Century Schoolbook"/>
          <w:sz w:val="24"/>
          <w:szCs w:val="24"/>
        </w:rPr>
        <w:t xml:space="preserve"> October 2025 at 12 noon</w:t>
      </w:r>
    </w:p>
    <w:p w14:paraId="592CB8D2" w14:textId="77777777" w:rsidR="007813EF" w:rsidRDefault="007813EF">
      <w:pPr>
        <w:pStyle w:val="NoSpacing"/>
        <w:jc w:val="center"/>
        <w:rPr>
          <w:rFonts w:ascii="Century Schoolbook" w:eastAsia="Century Schoolbook" w:hAnsi="Century Schoolbook" w:cs="Century Schoolbook"/>
          <w:sz w:val="24"/>
          <w:szCs w:val="24"/>
        </w:rPr>
      </w:pPr>
    </w:p>
    <w:p w14:paraId="23BB2B8E" w14:textId="77777777" w:rsidR="007813EF" w:rsidRDefault="00E065F8">
      <w:pPr>
        <w:pStyle w:val="NoSpacing"/>
        <w:rPr>
          <w:rFonts w:ascii="Century Schoolbook" w:eastAsia="Century Schoolbook" w:hAnsi="Century Schoolbook" w:cs="Century Schoolbook"/>
          <w:sz w:val="24"/>
          <w:szCs w:val="24"/>
        </w:rPr>
      </w:pPr>
      <w:r>
        <w:rPr>
          <w:rFonts w:ascii="Century Schoolbook" w:hAnsi="Century Schoolbook"/>
          <w:b/>
          <w:bCs/>
          <w:sz w:val="24"/>
          <w:szCs w:val="24"/>
        </w:rPr>
        <w:t>Present</w:t>
      </w:r>
      <w:r>
        <w:rPr>
          <w:rFonts w:ascii="Century Schoolbook" w:hAnsi="Century Schoolbook"/>
          <w:sz w:val="24"/>
          <w:szCs w:val="24"/>
        </w:rPr>
        <w:t>:</w:t>
      </w:r>
    </w:p>
    <w:p w14:paraId="5E82A334" w14:textId="77777777" w:rsidR="007813EF" w:rsidRDefault="007813EF">
      <w:pPr>
        <w:pStyle w:val="NoSpacing"/>
        <w:rPr>
          <w:rFonts w:ascii="Century Schoolbook" w:eastAsia="Century Schoolbook" w:hAnsi="Century Schoolbook" w:cs="Century Schoolbook"/>
          <w:sz w:val="24"/>
          <w:szCs w:val="24"/>
        </w:rPr>
      </w:pPr>
    </w:p>
    <w:p w14:paraId="54BBD9B5" w14:textId="77777777" w:rsidR="007813EF" w:rsidRDefault="00E065F8">
      <w:pPr>
        <w:pStyle w:val="NoSpacing"/>
        <w:rPr>
          <w:rFonts w:ascii="Century Schoolbook" w:eastAsia="Century Schoolbook" w:hAnsi="Century Schoolbook" w:cs="Century Schoolbook"/>
        </w:rPr>
      </w:pPr>
      <w:r>
        <w:rPr>
          <w:rFonts w:ascii="Century Schoolbook" w:hAnsi="Century Schoolbook"/>
          <w:u w:val="single"/>
        </w:rPr>
        <w:t>Patient Representatives</w:t>
      </w:r>
      <w:r>
        <w:rPr>
          <w:rFonts w:ascii="Century Schoolbook" w:hAnsi="Century Schoolbook"/>
        </w:rPr>
        <w:t xml:space="preserve">: </w:t>
      </w:r>
      <w:r>
        <w:rPr>
          <w:rFonts w:ascii="Century Schoolbook" w:hAnsi="Century Schoolbook"/>
        </w:rPr>
        <w:tab/>
        <w:t>Phil Jones (Chair); Gill White (Minutes); Dorothy Faulkner;</w:t>
      </w:r>
    </w:p>
    <w:p w14:paraId="459BCA19" w14:textId="77777777" w:rsidR="007813EF" w:rsidRDefault="00E065F8">
      <w:pPr>
        <w:pStyle w:val="NoSpacing"/>
        <w:rPr>
          <w:rFonts w:ascii="Century Schoolbook" w:eastAsia="Century Schoolbook" w:hAnsi="Century Schoolbook" w:cs="Century Schoolbook"/>
        </w:rPr>
      </w:pP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t>Jean Penny; Jane Lane</w:t>
      </w:r>
    </w:p>
    <w:p w14:paraId="04A4F6A7" w14:textId="77777777" w:rsidR="007813EF" w:rsidRDefault="00E065F8">
      <w:pPr>
        <w:pStyle w:val="NoSpacing"/>
        <w:rPr>
          <w:rFonts w:ascii="Century Schoolbook" w:eastAsia="Century Schoolbook" w:hAnsi="Century Schoolbook" w:cs="Century Schoolbook"/>
        </w:rPr>
      </w:pPr>
      <w:r>
        <w:rPr>
          <w:rFonts w:ascii="Century Schoolbook" w:hAnsi="Century Schoolbook"/>
          <w:u w:val="single"/>
        </w:rPr>
        <w:t>WMC Representative</w:t>
      </w:r>
      <w:r>
        <w:rPr>
          <w:rFonts w:ascii="Century Schoolbook" w:hAnsi="Century Schoolbook"/>
        </w:rPr>
        <w:t>:</w:t>
      </w:r>
      <w:r>
        <w:rPr>
          <w:rFonts w:ascii="Century Schoolbook" w:hAnsi="Century Schoolbook"/>
        </w:rPr>
        <w:tab/>
        <w:t>Lisa Marotta</w:t>
      </w:r>
    </w:p>
    <w:p w14:paraId="479728C7" w14:textId="77777777" w:rsidR="007813EF" w:rsidRDefault="00E065F8">
      <w:pPr>
        <w:pStyle w:val="NoSpacing"/>
        <w:rPr>
          <w:rFonts w:ascii="Century Schoolbook" w:eastAsia="Century Schoolbook" w:hAnsi="Century Schoolbook" w:cs="Century Schoolbook"/>
        </w:rPr>
      </w:pPr>
      <w:r>
        <w:rPr>
          <w:rFonts w:ascii="Century Schoolbook" w:hAnsi="Century Schoolbook"/>
          <w:u w:val="single"/>
        </w:rPr>
        <w:t>Voluntary Impact Rep</w:t>
      </w:r>
      <w:r>
        <w:rPr>
          <w:rFonts w:ascii="Century Schoolbook" w:hAnsi="Century Schoolbook"/>
        </w:rPr>
        <w:t>:</w:t>
      </w:r>
      <w:r>
        <w:rPr>
          <w:rFonts w:ascii="Century Schoolbook" w:hAnsi="Century Schoolbook"/>
        </w:rPr>
        <w:tab/>
        <w:t>Andrea Newman</w:t>
      </w:r>
    </w:p>
    <w:p w14:paraId="0D043868" w14:textId="77777777" w:rsidR="007813EF" w:rsidRDefault="007813EF">
      <w:pPr>
        <w:pStyle w:val="NoSpacing"/>
        <w:rPr>
          <w:rFonts w:ascii="Century Schoolbook" w:eastAsia="Century Schoolbook" w:hAnsi="Century Schoolbook" w:cs="Century Schoolbook"/>
        </w:rPr>
      </w:pPr>
    </w:p>
    <w:p w14:paraId="75F4A6A6" w14:textId="77777777" w:rsidR="007813EF" w:rsidRDefault="00E065F8">
      <w:pPr>
        <w:pStyle w:val="NoSpacing"/>
        <w:numPr>
          <w:ilvl w:val="0"/>
          <w:numId w:val="2"/>
        </w:numPr>
        <w:rPr>
          <w:rFonts w:ascii="Century Schoolbook" w:hAnsi="Century Schoolbook"/>
          <w:b/>
          <w:bCs/>
        </w:rPr>
      </w:pPr>
      <w:r>
        <w:rPr>
          <w:rFonts w:ascii="Century Schoolbook" w:hAnsi="Century Schoolbook"/>
          <w:b/>
          <w:bCs/>
          <w:u w:val="single"/>
        </w:rPr>
        <w:t>Apologies for absence</w:t>
      </w:r>
    </w:p>
    <w:p w14:paraId="45AA2956" w14:textId="77777777" w:rsidR="007813EF" w:rsidRDefault="007813EF">
      <w:pPr>
        <w:pStyle w:val="NoSpacing"/>
        <w:rPr>
          <w:rFonts w:ascii="Century Schoolbook" w:eastAsia="Century Schoolbook" w:hAnsi="Century Schoolbook" w:cs="Century Schoolbook"/>
          <w:b/>
          <w:bCs/>
          <w:u w:val="single"/>
        </w:rPr>
      </w:pPr>
    </w:p>
    <w:p w14:paraId="2C00ABF9" w14:textId="77777777" w:rsidR="007813EF" w:rsidRDefault="00E065F8">
      <w:pPr>
        <w:pStyle w:val="NoSpacing"/>
        <w:rPr>
          <w:rFonts w:ascii="Century Schoolbook" w:eastAsia="Century Schoolbook" w:hAnsi="Century Schoolbook" w:cs="Century Schoolbook"/>
        </w:rPr>
      </w:pPr>
      <w:r>
        <w:rPr>
          <w:rFonts w:ascii="Century Schoolbook" w:hAnsi="Century Schoolbook"/>
        </w:rPr>
        <w:t>There were no apologies for absence.  PJ welcomed Andrea to the meeting.</w:t>
      </w:r>
    </w:p>
    <w:p w14:paraId="30D2403B" w14:textId="77777777" w:rsidR="007813EF" w:rsidRDefault="007813EF">
      <w:pPr>
        <w:pStyle w:val="NoSpacing"/>
        <w:rPr>
          <w:rFonts w:ascii="Century Schoolbook" w:eastAsia="Century Schoolbook" w:hAnsi="Century Schoolbook" w:cs="Century Schoolbook"/>
        </w:rPr>
      </w:pPr>
    </w:p>
    <w:p w14:paraId="0CF6E9EF" w14:textId="77777777" w:rsidR="007813EF" w:rsidRDefault="00E065F8">
      <w:pPr>
        <w:pStyle w:val="NoSpacing"/>
        <w:numPr>
          <w:ilvl w:val="0"/>
          <w:numId w:val="2"/>
        </w:numPr>
        <w:rPr>
          <w:rFonts w:ascii="Century Schoolbook" w:hAnsi="Century Schoolbook"/>
          <w:b/>
          <w:bCs/>
        </w:rPr>
      </w:pPr>
      <w:r>
        <w:rPr>
          <w:rFonts w:ascii="Century Schoolbook" w:hAnsi="Century Schoolbook"/>
          <w:b/>
          <w:bCs/>
          <w:u w:val="single"/>
        </w:rPr>
        <w:t>Minutes of the previous meeting</w:t>
      </w:r>
    </w:p>
    <w:p w14:paraId="777928C6" w14:textId="77777777" w:rsidR="007813EF" w:rsidRDefault="007813EF">
      <w:pPr>
        <w:pStyle w:val="NoSpacing"/>
        <w:rPr>
          <w:rFonts w:ascii="Century Schoolbook" w:eastAsia="Century Schoolbook" w:hAnsi="Century Schoolbook" w:cs="Century Schoolbook"/>
          <w:b/>
          <w:bCs/>
          <w:u w:val="single"/>
        </w:rPr>
      </w:pPr>
    </w:p>
    <w:p w14:paraId="7E1E218C" w14:textId="77777777" w:rsidR="007813EF" w:rsidRDefault="00E065F8">
      <w:pPr>
        <w:pStyle w:val="NoSpacing"/>
        <w:numPr>
          <w:ilvl w:val="0"/>
          <w:numId w:val="4"/>
        </w:numPr>
        <w:rPr>
          <w:rFonts w:ascii="Century Schoolbook" w:hAnsi="Century Schoolbook"/>
        </w:rPr>
      </w:pPr>
      <w:r>
        <w:rPr>
          <w:rFonts w:ascii="Century Schoolbook" w:hAnsi="Century Schoolbook"/>
        </w:rPr>
        <w:t>The minutes of the previous meeting held on Monday 12</w:t>
      </w:r>
      <w:r>
        <w:rPr>
          <w:rFonts w:ascii="Century Schoolbook" w:hAnsi="Century Schoolbook"/>
          <w:vertAlign w:val="superscript"/>
        </w:rPr>
        <w:t>th</w:t>
      </w:r>
      <w:r>
        <w:rPr>
          <w:rFonts w:ascii="Century Schoolbook" w:hAnsi="Century Schoolbook"/>
        </w:rPr>
        <w:t xml:space="preserve"> July 2025 were agreed as an accurate record and signed by PJ.</w:t>
      </w:r>
    </w:p>
    <w:p w14:paraId="64F9EE2B" w14:textId="77777777" w:rsidR="007813EF" w:rsidRDefault="00E065F8">
      <w:pPr>
        <w:pStyle w:val="NoSpacing"/>
        <w:numPr>
          <w:ilvl w:val="0"/>
          <w:numId w:val="4"/>
        </w:numPr>
        <w:rPr>
          <w:rFonts w:ascii="Century Schoolbook" w:hAnsi="Century Schoolbook"/>
        </w:rPr>
      </w:pPr>
      <w:r>
        <w:rPr>
          <w:rFonts w:ascii="Century Schoolbook" w:hAnsi="Century Schoolbook"/>
        </w:rPr>
        <w:t xml:space="preserve">Keith had previously attended a PPG meeting at Denton surgery.  As yet we have not heard from Sarah Robilliard regarding group sessions. We are also awaiting a Social Prescriber leaflet from Sarah </w:t>
      </w:r>
      <w:r>
        <w:rPr>
          <w:rFonts w:ascii="Century Schoolbook" w:hAnsi="Century Schoolbook"/>
          <w:b/>
          <w:bCs/>
        </w:rPr>
        <w:t>PJ</w:t>
      </w:r>
    </w:p>
    <w:p w14:paraId="6332E0A1" w14:textId="50C0B03C" w:rsidR="007813EF" w:rsidRDefault="00E065F8">
      <w:pPr>
        <w:pStyle w:val="NoSpacing"/>
        <w:numPr>
          <w:ilvl w:val="0"/>
          <w:numId w:val="4"/>
        </w:numPr>
        <w:rPr>
          <w:rFonts w:ascii="Century Schoolbook" w:hAnsi="Century Schoolbook"/>
        </w:rPr>
      </w:pPr>
      <w:r>
        <w:rPr>
          <w:rFonts w:ascii="Century Schoolbook" w:hAnsi="Century Schoolbook"/>
        </w:rPr>
        <w:t xml:space="preserve">The opening of </w:t>
      </w:r>
      <w:r w:rsidR="009F231D">
        <w:rPr>
          <w:rFonts w:ascii="Century Schoolbook" w:hAnsi="Century Schoolbook"/>
        </w:rPr>
        <w:t>Neighborhood</w:t>
      </w:r>
      <w:r>
        <w:rPr>
          <w:rFonts w:ascii="Century Schoolbook" w:hAnsi="Century Schoolbook"/>
        </w:rPr>
        <w:t xml:space="preserve"> Hubs is still in its early stages and a GP Alliance is working on it.  The number of hubs has been reduced in our geographical area from 9 to 5  </w:t>
      </w:r>
    </w:p>
    <w:p w14:paraId="31E067BE" w14:textId="77777777" w:rsidR="007813EF" w:rsidRDefault="00E065F8">
      <w:pPr>
        <w:pStyle w:val="NoSpacing"/>
        <w:numPr>
          <w:ilvl w:val="0"/>
          <w:numId w:val="4"/>
        </w:numPr>
        <w:rPr>
          <w:rFonts w:ascii="Century Schoolbook" w:hAnsi="Century Schoolbook"/>
        </w:rPr>
      </w:pPr>
      <w:r>
        <w:rPr>
          <w:rFonts w:ascii="Century Schoolbook" w:hAnsi="Century Schoolbook"/>
        </w:rPr>
        <w:t xml:space="preserve">TV Monitor for the surgery waiting room – deferred to the next meeting </w:t>
      </w:r>
      <w:r>
        <w:rPr>
          <w:rFonts w:ascii="Century Schoolbook" w:hAnsi="Century Schoolbook"/>
          <w:b/>
          <w:bCs/>
        </w:rPr>
        <w:t>PJ</w:t>
      </w:r>
      <w:r>
        <w:rPr>
          <w:rFonts w:ascii="Century Schoolbook" w:hAnsi="Century Schoolbook"/>
        </w:rPr>
        <w:t>.</w:t>
      </w:r>
    </w:p>
    <w:p w14:paraId="08F8A30B" w14:textId="77777777" w:rsidR="007813EF" w:rsidRDefault="007813EF">
      <w:pPr>
        <w:pStyle w:val="NoSpacing"/>
        <w:rPr>
          <w:rFonts w:ascii="Century Schoolbook" w:eastAsia="Century Schoolbook" w:hAnsi="Century Schoolbook" w:cs="Century Schoolbook"/>
        </w:rPr>
      </w:pPr>
    </w:p>
    <w:p w14:paraId="45938741" w14:textId="77777777" w:rsidR="007813EF" w:rsidRDefault="00E065F8">
      <w:pPr>
        <w:pStyle w:val="NoSpacing"/>
        <w:numPr>
          <w:ilvl w:val="0"/>
          <w:numId w:val="5"/>
        </w:numPr>
        <w:rPr>
          <w:rFonts w:ascii="Century Schoolbook" w:hAnsi="Century Schoolbook"/>
          <w:b/>
          <w:bCs/>
        </w:rPr>
      </w:pPr>
      <w:r>
        <w:rPr>
          <w:rFonts w:ascii="Century Schoolbook" w:hAnsi="Century Schoolbook"/>
          <w:b/>
          <w:bCs/>
          <w:u w:val="single"/>
        </w:rPr>
        <w:t>Updates and news from the Practice</w:t>
      </w:r>
    </w:p>
    <w:p w14:paraId="47B8B389" w14:textId="77777777" w:rsidR="007813EF" w:rsidRDefault="007813EF">
      <w:pPr>
        <w:pStyle w:val="NoSpacing"/>
        <w:rPr>
          <w:rFonts w:ascii="Century Schoolbook" w:eastAsia="Century Schoolbook" w:hAnsi="Century Schoolbook" w:cs="Century Schoolbook"/>
        </w:rPr>
      </w:pPr>
    </w:p>
    <w:p w14:paraId="13CC7054" w14:textId="77777777" w:rsidR="007813EF" w:rsidRDefault="00E065F8">
      <w:pPr>
        <w:pStyle w:val="NoSpacing"/>
        <w:numPr>
          <w:ilvl w:val="0"/>
          <w:numId w:val="7"/>
        </w:numPr>
        <w:rPr>
          <w:rFonts w:ascii="Century Schoolbook" w:hAnsi="Century Schoolbook"/>
        </w:rPr>
      </w:pPr>
      <w:r>
        <w:rPr>
          <w:rFonts w:ascii="Century Schoolbook" w:hAnsi="Century Schoolbook"/>
        </w:rPr>
        <w:t>There is a new admin team.  A member of staff has left and there are now two members in the team.</w:t>
      </w:r>
    </w:p>
    <w:p w14:paraId="24FE0D06" w14:textId="52CBA38F" w:rsidR="007813EF" w:rsidRDefault="00E065F8">
      <w:pPr>
        <w:pStyle w:val="NoSpacing"/>
        <w:numPr>
          <w:ilvl w:val="0"/>
          <w:numId w:val="7"/>
        </w:numPr>
        <w:rPr>
          <w:rFonts w:ascii="Century Schoolbook" w:hAnsi="Century Schoolbook"/>
        </w:rPr>
      </w:pPr>
      <w:r>
        <w:rPr>
          <w:rFonts w:ascii="Century Schoolbook" w:hAnsi="Century Schoolbook"/>
        </w:rPr>
        <w:t xml:space="preserve">Alison has achieved the </w:t>
      </w:r>
      <w:r w:rsidR="00A3152D">
        <w:rPr>
          <w:rFonts w:ascii="Century Schoolbook" w:hAnsi="Century Schoolbook"/>
        </w:rPr>
        <w:t>Silver</w:t>
      </w:r>
      <w:r>
        <w:rPr>
          <w:rFonts w:ascii="Century Schoolbook" w:hAnsi="Century Schoolbook"/>
        </w:rPr>
        <w:t xml:space="preserve"> Carers Award accreditation</w:t>
      </w:r>
    </w:p>
    <w:p w14:paraId="41467619" w14:textId="77777777" w:rsidR="007813EF" w:rsidRDefault="00E065F8">
      <w:pPr>
        <w:pStyle w:val="NoSpacing"/>
        <w:numPr>
          <w:ilvl w:val="0"/>
          <w:numId w:val="7"/>
        </w:numPr>
        <w:rPr>
          <w:rFonts w:ascii="Century Schoolbook" w:hAnsi="Century Schoolbook"/>
        </w:rPr>
      </w:pPr>
      <w:r>
        <w:rPr>
          <w:rFonts w:ascii="Century Schoolbook" w:hAnsi="Century Schoolbook"/>
        </w:rPr>
        <w:t>The government announcement for on-line booking systems has had no effect on the practice as the practice already had this in place.  Telephone calls are down by 50%</w:t>
      </w:r>
    </w:p>
    <w:p w14:paraId="472D6B88" w14:textId="77777777" w:rsidR="007813EF" w:rsidRDefault="00E065F8">
      <w:pPr>
        <w:pStyle w:val="NoSpacing"/>
        <w:numPr>
          <w:ilvl w:val="0"/>
          <w:numId w:val="7"/>
        </w:numPr>
        <w:rPr>
          <w:rFonts w:ascii="Century Schoolbook" w:hAnsi="Century Schoolbook"/>
        </w:rPr>
      </w:pPr>
      <w:r>
        <w:rPr>
          <w:rFonts w:ascii="Century Schoolbook" w:hAnsi="Century Schoolbook"/>
        </w:rPr>
        <w:t>If a patient attends a pharmacy for a consultation, a detailed copy of any medication prescribed is emailed to the practice</w:t>
      </w:r>
    </w:p>
    <w:p w14:paraId="34832111" w14:textId="77777777" w:rsidR="007813EF" w:rsidRDefault="00E065F8">
      <w:pPr>
        <w:pStyle w:val="NoSpacing"/>
        <w:numPr>
          <w:ilvl w:val="0"/>
          <w:numId w:val="7"/>
        </w:numPr>
        <w:rPr>
          <w:rFonts w:ascii="Century Schoolbook" w:hAnsi="Century Schoolbook"/>
        </w:rPr>
      </w:pPr>
      <w:r>
        <w:rPr>
          <w:rFonts w:ascii="Century Schoolbook" w:hAnsi="Century Schoolbook"/>
        </w:rPr>
        <w:t>A medical practitioner always looks at medical issues on Anima and will give an appropriate appointment.  Admin staff look at non-medical issues.</w:t>
      </w:r>
    </w:p>
    <w:p w14:paraId="259848CB" w14:textId="53590C71" w:rsidR="007813EF" w:rsidRDefault="00E065F8">
      <w:pPr>
        <w:pStyle w:val="NoSpacing"/>
        <w:numPr>
          <w:ilvl w:val="0"/>
          <w:numId w:val="7"/>
        </w:numPr>
        <w:rPr>
          <w:rFonts w:ascii="Century Schoolbook" w:hAnsi="Century Schoolbook"/>
          <w:b/>
          <w:bCs/>
        </w:rPr>
      </w:pPr>
      <w:r>
        <w:rPr>
          <w:rFonts w:ascii="Century Schoolbook" w:hAnsi="Century Schoolbook"/>
          <w:b/>
          <w:bCs/>
        </w:rPr>
        <w:t xml:space="preserve">JL </w:t>
      </w:r>
      <w:r>
        <w:rPr>
          <w:rFonts w:ascii="Century Schoolbook" w:hAnsi="Century Schoolbook"/>
        </w:rPr>
        <w:t xml:space="preserve">gave an example of being given a phone appointment and </w:t>
      </w:r>
      <w:r w:rsidR="00A3152D">
        <w:rPr>
          <w:rFonts w:ascii="Century Schoolbook" w:hAnsi="Century Schoolbook"/>
        </w:rPr>
        <w:t>because of</w:t>
      </w:r>
      <w:r>
        <w:rPr>
          <w:rFonts w:ascii="Century Schoolbook" w:hAnsi="Century Schoolbook"/>
        </w:rPr>
        <w:t xml:space="preserve"> that appointment, was then given a </w:t>
      </w:r>
      <w:r w:rsidR="00A3152D">
        <w:rPr>
          <w:rFonts w:ascii="Century Schoolbook" w:hAnsi="Century Schoolbook"/>
        </w:rPr>
        <w:t>face-to-face</w:t>
      </w:r>
      <w:r>
        <w:rPr>
          <w:rFonts w:ascii="Century Schoolbook" w:hAnsi="Century Schoolbook"/>
        </w:rPr>
        <w:t xml:space="preserve"> appointment. LM confirmed the ‘delay’ before the </w:t>
      </w:r>
      <w:r w:rsidR="00A3152D">
        <w:rPr>
          <w:rFonts w:ascii="Century Schoolbook" w:hAnsi="Century Schoolbook"/>
        </w:rPr>
        <w:t>face-to-face</w:t>
      </w:r>
      <w:r>
        <w:rPr>
          <w:rFonts w:ascii="Century Schoolbook" w:hAnsi="Century Schoolbook"/>
        </w:rPr>
        <w:t xml:space="preserve"> appointment would be minimal.</w:t>
      </w:r>
    </w:p>
    <w:p w14:paraId="5E2D4F63" w14:textId="77777777" w:rsidR="007813EF" w:rsidRDefault="007813EF">
      <w:pPr>
        <w:pStyle w:val="NoSpacing"/>
        <w:rPr>
          <w:rFonts w:ascii="Century Schoolbook" w:eastAsia="Century Schoolbook" w:hAnsi="Century Schoolbook" w:cs="Century Schoolbook"/>
        </w:rPr>
      </w:pPr>
    </w:p>
    <w:p w14:paraId="0B4B7949" w14:textId="59C64280" w:rsidR="007813EF" w:rsidRDefault="00E065F8">
      <w:pPr>
        <w:pStyle w:val="NoSpacing"/>
        <w:numPr>
          <w:ilvl w:val="0"/>
          <w:numId w:val="8"/>
        </w:numPr>
        <w:rPr>
          <w:rFonts w:ascii="Century Schoolbook" w:hAnsi="Century Schoolbook"/>
          <w:b/>
          <w:bCs/>
        </w:rPr>
      </w:pPr>
      <w:r>
        <w:rPr>
          <w:rFonts w:ascii="Century Schoolbook" w:hAnsi="Century Schoolbook"/>
          <w:b/>
          <w:bCs/>
          <w:u w:val="single"/>
        </w:rPr>
        <w:t>Andrea Newman – Community Health Champions Volunteer Coordinator</w:t>
      </w:r>
    </w:p>
    <w:p w14:paraId="6978A3B5" w14:textId="77777777" w:rsidR="007813EF" w:rsidRDefault="007813EF">
      <w:pPr>
        <w:pStyle w:val="NoSpacing"/>
        <w:rPr>
          <w:rFonts w:ascii="Century Schoolbook" w:eastAsia="Century Schoolbook" w:hAnsi="Century Schoolbook" w:cs="Century Schoolbook"/>
        </w:rPr>
      </w:pPr>
    </w:p>
    <w:p w14:paraId="542D4DD0" w14:textId="20915730" w:rsidR="007813EF" w:rsidRDefault="00E065F8">
      <w:pPr>
        <w:pStyle w:val="NoSpacing"/>
        <w:numPr>
          <w:ilvl w:val="0"/>
          <w:numId w:val="10"/>
        </w:numPr>
        <w:rPr>
          <w:rFonts w:ascii="Century Schoolbook" w:hAnsi="Century Schoolbook"/>
        </w:rPr>
      </w:pPr>
      <w:r>
        <w:rPr>
          <w:rFonts w:ascii="Century Schoolbook" w:hAnsi="Century Schoolbook"/>
          <w:u w:val="single"/>
        </w:rPr>
        <w:t>Project Co</w:t>
      </w:r>
      <w:r w:rsidR="00A3152D">
        <w:rPr>
          <w:rFonts w:ascii="Century Schoolbook" w:hAnsi="Century Schoolbook"/>
          <w:u w:val="single"/>
        </w:rPr>
        <w:t>ordinators</w:t>
      </w:r>
      <w:r>
        <w:rPr>
          <w:rFonts w:ascii="Century Schoolbook" w:hAnsi="Century Schoolbook"/>
        </w:rPr>
        <w:t xml:space="preserve"> are based in the Guildhall.  Their aim is to develop the voluntary sector to encourage people to look after themselves. Volunteers have their skills matched to relevant roles.  Training is given for support groups:</w:t>
      </w:r>
    </w:p>
    <w:p w14:paraId="690F1674" w14:textId="77777777" w:rsidR="007813EF" w:rsidRDefault="00E065F8">
      <w:pPr>
        <w:pStyle w:val="NoSpacing"/>
        <w:ind w:left="720"/>
        <w:rPr>
          <w:rFonts w:ascii="Century Schoolbook" w:eastAsia="Century Schoolbook" w:hAnsi="Century Schoolbook" w:cs="Century Schoolbook"/>
        </w:rPr>
      </w:pPr>
      <w:r>
        <w:rPr>
          <w:rFonts w:ascii="Century Schoolbook" w:hAnsi="Century Schoolbook"/>
        </w:rPr>
        <w:t>a) half day induction</w:t>
      </w:r>
    </w:p>
    <w:p w14:paraId="02DD3D95" w14:textId="77777777" w:rsidR="007813EF" w:rsidRDefault="00E065F8">
      <w:pPr>
        <w:pStyle w:val="NoSpacing"/>
        <w:ind w:left="720"/>
        <w:rPr>
          <w:rFonts w:ascii="Century Schoolbook" w:eastAsia="Century Schoolbook" w:hAnsi="Century Schoolbook" w:cs="Century Schoolbook"/>
        </w:rPr>
      </w:pPr>
      <w:r>
        <w:rPr>
          <w:rFonts w:ascii="Century Schoolbook" w:hAnsi="Century Schoolbook"/>
        </w:rPr>
        <w:lastRenderedPageBreak/>
        <w:t>b) half day training</w:t>
      </w:r>
    </w:p>
    <w:p w14:paraId="7C901DA5" w14:textId="2DDF0294" w:rsidR="007813EF" w:rsidRDefault="00E065F8">
      <w:pPr>
        <w:pStyle w:val="NoSpacing"/>
        <w:ind w:left="720"/>
        <w:rPr>
          <w:rFonts w:ascii="Century Schoolbook" w:eastAsia="Century Schoolbook" w:hAnsi="Century Schoolbook" w:cs="Century Schoolbook"/>
        </w:rPr>
      </w:pPr>
      <w:r>
        <w:rPr>
          <w:rFonts w:ascii="Century Schoolbook" w:hAnsi="Century Schoolbook"/>
        </w:rPr>
        <w:t xml:space="preserve">c) </w:t>
      </w:r>
      <w:r w:rsidR="00A3152D">
        <w:rPr>
          <w:rFonts w:ascii="Century Schoolbook" w:hAnsi="Century Schoolbook"/>
        </w:rPr>
        <w:t>safeguarding</w:t>
      </w:r>
    </w:p>
    <w:p w14:paraId="3FCE3CB4" w14:textId="77777777" w:rsidR="007813EF" w:rsidRDefault="00E065F8">
      <w:pPr>
        <w:pStyle w:val="NoSpacing"/>
        <w:ind w:left="720"/>
        <w:rPr>
          <w:rFonts w:ascii="Century Schoolbook" w:eastAsia="Century Schoolbook" w:hAnsi="Century Schoolbook" w:cs="Century Schoolbook"/>
        </w:rPr>
      </w:pPr>
      <w:r>
        <w:rPr>
          <w:rFonts w:ascii="Century Schoolbook" w:hAnsi="Century Schoolbook"/>
        </w:rPr>
        <w:t xml:space="preserve">d) qualification available </w:t>
      </w:r>
    </w:p>
    <w:p w14:paraId="65FB963C" w14:textId="77777777" w:rsidR="007813EF" w:rsidRDefault="007813EF">
      <w:pPr>
        <w:pStyle w:val="NoSpacing"/>
        <w:ind w:left="720"/>
        <w:rPr>
          <w:rFonts w:ascii="Century Schoolbook" w:eastAsia="Century Schoolbook" w:hAnsi="Century Schoolbook" w:cs="Century Schoolbook"/>
        </w:rPr>
      </w:pPr>
    </w:p>
    <w:p w14:paraId="7FBF7B9F" w14:textId="329358E6" w:rsidR="007813EF" w:rsidRDefault="00E065F8">
      <w:pPr>
        <w:pStyle w:val="NoSpacing"/>
        <w:ind w:left="615"/>
        <w:rPr>
          <w:rFonts w:ascii="Century Schoolbook" w:eastAsia="Century Schoolbook" w:hAnsi="Century Schoolbook" w:cs="Century Schoolbook"/>
        </w:rPr>
      </w:pPr>
      <w:r>
        <w:rPr>
          <w:rFonts w:ascii="Century Schoolbook" w:hAnsi="Century Schoolbook"/>
        </w:rPr>
        <w:t xml:space="preserve">Volunteers share health and </w:t>
      </w:r>
      <w:r w:rsidR="00A3152D">
        <w:rPr>
          <w:rFonts w:ascii="Century Schoolbook" w:hAnsi="Century Schoolbook"/>
        </w:rPr>
        <w:t>wellbeing</w:t>
      </w:r>
      <w:r>
        <w:rPr>
          <w:rFonts w:ascii="Century Schoolbook" w:hAnsi="Century Schoolbook"/>
        </w:rPr>
        <w:t xml:space="preserve"> with groups of people, e.g. </w:t>
      </w:r>
      <w:proofErr w:type="spellStart"/>
      <w:r w:rsidR="009F231D">
        <w:rPr>
          <w:rFonts w:ascii="Century Schoolbook" w:hAnsi="Century Schoolbook"/>
        </w:rPr>
        <w:t>neighbours</w:t>
      </w:r>
      <w:proofErr w:type="spellEnd"/>
      <w:r w:rsidR="009F231D">
        <w:rPr>
          <w:rFonts w:ascii="Century Schoolbook" w:hAnsi="Century Schoolbook"/>
        </w:rPr>
        <w:t xml:space="preserve">,    </w:t>
      </w:r>
      <w:r>
        <w:rPr>
          <w:rFonts w:ascii="Century Schoolbook" w:hAnsi="Century Schoolbook"/>
        </w:rPr>
        <w:t xml:space="preserve"> friends, family, colleagues</w:t>
      </w:r>
    </w:p>
    <w:p w14:paraId="6FF67E51" w14:textId="77777777" w:rsidR="007813EF" w:rsidRDefault="00E065F8">
      <w:pPr>
        <w:pStyle w:val="NoSpacing"/>
        <w:ind w:left="615"/>
        <w:rPr>
          <w:rFonts w:ascii="Century Schoolbook" w:eastAsia="Century Schoolbook" w:hAnsi="Century Schoolbook" w:cs="Century Schoolbook"/>
        </w:rPr>
      </w:pPr>
      <w:r>
        <w:rPr>
          <w:rFonts w:ascii="Century Schoolbook" w:hAnsi="Century Schoolbook"/>
        </w:rPr>
        <w:t>Topics include language, IT skills, new mums, menopause, mental health, smoking etc.</w:t>
      </w:r>
    </w:p>
    <w:p w14:paraId="5E58D77E" w14:textId="77777777" w:rsidR="007813EF" w:rsidRDefault="00E065F8">
      <w:pPr>
        <w:pStyle w:val="NoSpacing"/>
        <w:rPr>
          <w:rFonts w:ascii="Century Schoolbook" w:eastAsia="Century Schoolbook" w:hAnsi="Century Schoolbook" w:cs="Century Schoolbook"/>
        </w:rPr>
      </w:pPr>
      <w:r>
        <w:rPr>
          <w:rFonts w:ascii="Century Schoolbook" w:hAnsi="Century Schoolbook"/>
        </w:rPr>
        <w:t xml:space="preserve"> </w:t>
      </w:r>
    </w:p>
    <w:p w14:paraId="114FF689" w14:textId="77777777" w:rsidR="007813EF" w:rsidRDefault="00E065F8">
      <w:pPr>
        <w:pStyle w:val="NoSpacing"/>
        <w:numPr>
          <w:ilvl w:val="0"/>
          <w:numId w:val="10"/>
        </w:numPr>
        <w:rPr>
          <w:rFonts w:ascii="Century Schoolbook" w:hAnsi="Century Schoolbook"/>
        </w:rPr>
      </w:pPr>
      <w:r>
        <w:rPr>
          <w:rFonts w:ascii="Century Schoolbook" w:hAnsi="Century Schoolbook"/>
          <w:u w:val="single"/>
        </w:rPr>
        <w:t>Door to door mini-bus</w:t>
      </w:r>
      <w:r>
        <w:rPr>
          <w:rFonts w:ascii="Century Schoolbook" w:hAnsi="Century Schoolbook"/>
        </w:rPr>
        <w:t xml:space="preserve"> – the bus covers areas in Northampton from NN1 to NN5.  Its available for people who are unable to drive and takes them shopping or on leisure trips.  There are also volunteer drivers to take patients to medical appointments e.g. hospital, doctor, dentist.</w:t>
      </w:r>
    </w:p>
    <w:p w14:paraId="43B19F9D" w14:textId="77777777" w:rsidR="007813EF" w:rsidRDefault="007813EF">
      <w:pPr>
        <w:pStyle w:val="NoSpacing"/>
        <w:rPr>
          <w:rFonts w:ascii="Century Schoolbook" w:eastAsia="Century Schoolbook" w:hAnsi="Century Schoolbook" w:cs="Century Schoolbook"/>
        </w:rPr>
      </w:pPr>
    </w:p>
    <w:p w14:paraId="10452C92" w14:textId="77777777" w:rsidR="007813EF" w:rsidRDefault="00E065F8">
      <w:pPr>
        <w:pStyle w:val="NoSpacing"/>
        <w:numPr>
          <w:ilvl w:val="0"/>
          <w:numId w:val="10"/>
        </w:numPr>
        <w:rPr>
          <w:rFonts w:ascii="Century Schoolbook" w:hAnsi="Century Schoolbook"/>
        </w:rPr>
      </w:pPr>
      <w:r>
        <w:rPr>
          <w:rFonts w:ascii="Century Schoolbook" w:hAnsi="Century Schoolbook"/>
          <w:u w:val="single"/>
        </w:rPr>
        <w:t>Befriending Service</w:t>
      </w:r>
      <w:r>
        <w:rPr>
          <w:rFonts w:ascii="Century Schoolbook" w:hAnsi="Century Schoolbook"/>
        </w:rPr>
        <w:t xml:space="preserve"> – volunteers either make telephone calls or visit in person people who are lonely or isolated.  Volunteers are matched with people.</w:t>
      </w:r>
    </w:p>
    <w:p w14:paraId="48CB8B0B" w14:textId="77777777" w:rsidR="007813EF" w:rsidRDefault="007813EF">
      <w:pPr>
        <w:pStyle w:val="NoSpacing"/>
        <w:rPr>
          <w:rFonts w:ascii="Century Schoolbook" w:eastAsia="Century Schoolbook" w:hAnsi="Century Schoolbook" w:cs="Century Schoolbook"/>
        </w:rPr>
      </w:pPr>
    </w:p>
    <w:p w14:paraId="43A21311" w14:textId="77777777" w:rsidR="007813EF" w:rsidRDefault="00E065F8">
      <w:pPr>
        <w:pStyle w:val="NoSpacing"/>
        <w:numPr>
          <w:ilvl w:val="0"/>
          <w:numId w:val="10"/>
        </w:numPr>
        <w:rPr>
          <w:rFonts w:ascii="Century Schoolbook" w:hAnsi="Century Schoolbook"/>
        </w:rPr>
      </w:pPr>
      <w:r>
        <w:rPr>
          <w:rFonts w:ascii="Century Schoolbook" w:hAnsi="Century Schoolbook"/>
          <w:u w:val="single"/>
        </w:rPr>
        <w:t>Developing the volunteer sector</w:t>
      </w:r>
      <w:r>
        <w:rPr>
          <w:rFonts w:ascii="Century Schoolbook" w:hAnsi="Century Schoolbook"/>
        </w:rPr>
        <w:t xml:space="preserve"> – there is a fortnightly newsletter issued </w:t>
      </w:r>
    </w:p>
    <w:p w14:paraId="3BC2467F" w14:textId="77777777" w:rsidR="007813EF" w:rsidRDefault="007813EF">
      <w:pPr>
        <w:pStyle w:val="NoSpacing"/>
        <w:rPr>
          <w:rFonts w:ascii="Century Schoolbook" w:eastAsia="Century Schoolbook" w:hAnsi="Century Schoolbook" w:cs="Century Schoolbook"/>
        </w:rPr>
      </w:pPr>
    </w:p>
    <w:p w14:paraId="27174F61" w14:textId="77777777" w:rsidR="007813EF" w:rsidRDefault="00E065F8">
      <w:pPr>
        <w:pStyle w:val="NoSpacing"/>
        <w:numPr>
          <w:ilvl w:val="0"/>
          <w:numId w:val="11"/>
        </w:numPr>
        <w:rPr>
          <w:rFonts w:ascii="Century Schoolbook" w:hAnsi="Century Schoolbook"/>
          <w:b/>
          <w:bCs/>
        </w:rPr>
      </w:pPr>
      <w:proofErr w:type="spellStart"/>
      <w:r>
        <w:rPr>
          <w:rFonts w:ascii="Century Schoolbook" w:hAnsi="Century Schoolbook"/>
          <w:b/>
          <w:bCs/>
          <w:u w:val="single"/>
        </w:rPr>
        <w:t>Hardingstone</w:t>
      </w:r>
      <w:proofErr w:type="spellEnd"/>
      <w:r>
        <w:rPr>
          <w:rFonts w:ascii="Century Schoolbook" w:hAnsi="Century Schoolbook"/>
          <w:b/>
          <w:bCs/>
          <w:u w:val="single"/>
        </w:rPr>
        <w:t xml:space="preserve"> Rise, Catesby Estates</w:t>
      </w:r>
    </w:p>
    <w:p w14:paraId="444CFC87" w14:textId="77777777" w:rsidR="007813EF" w:rsidRDefault="007813EF">
      <w:pPr>
        <w:pStyle w:val="NoSpacing"/>
        <w:rPr>
          <w:rFonts w:ascii="Century Schoolbook" w:eastAsia="Century Schoolbook" w:hAnsi="Century Schoolbook" w:cs="Century Schoolbook"/>
          <w:b/>
          <w:bCs/>
          <w:u w:val="single"/>
        </w:rPr>
      </w:pPr>
    </w:p>
    <w:p w14:paraId="58809B09" w14:textId="77777777" w:rsidR="007813EF" w:rsidRDefault="00E065F8">
      <w:pPr>
        <w:pStyle w:val="NoSpacing"/>
        <w:numPr>
          <w:ilvl w:val="0"/>
          <w:numId w:val="13"/>
        </w:numPr>
        <w:rPr>
          <w:rFonts w:ascii="Century Schoolbook" w:hAnsi="Century Schoolbook"/>
          <w:sz w:val="24"/>
          <w:szCs w:val="24"/>
        </w:rPr>
      </w:pPr>
      <w:r>
        <w:rPr>
          <w:rFonts w:ascii="Century Schoolbook" w:hAnsi="Century Schoolbook"/>
          <w:sz w:val="24"/>
          <w:szCs w:val="24"/>
        </w:rPr>
        <w:t>There has been an objection to the development due to a change in plans.  Further builds are planned.</w:t>
      </w:r>
    </w:p>
    <w:p w14:paraId="58C899DC" w14:textId="77777777" w:rsidR="007813EF" w:rsidRDefault="007813EF">
      <w:pPr>
        <w:pStyle w:val="NoSpacing"/>
        <w:rPr>
          <w:rFonts w:ascii="Century Schoolbook" w:eastAsia="Century Schoolbook" w:hAnsi="Century Schoolbook" w:cs="Century Schoolbook"/>
          <w:sz w:val="24"/>
          <w:szCs w:val="24"/>
        </w:rPr>
      </w:pPr>
    </w:p>
    <w:p w14:paraId="22C374D9" w14:textId="77777777" w:rsidR="007813EF" w:rsidRDefault="00E065F8">
      <w:pPr>
        <w:pStyle w:val="NoSpacing"/>
        <w:numPr>
          <w:ilvl w:val="0"/>
          <w:numId w:val="14"/>
        </w:numPr>
        <w:rPr>
          <w:rFonts w:ascii="Century Schoolbook" w:hAnsi="Century Schoolbook"/>
          <w:b/>
          <w:bCs/>
          <w:sz w:val="24"/>
          <w:szCs w:val="24"/>
        </w:rPr>
      </w:pPr>
      <w:r>
        <w:rPr>
          <w:rFonts w:ascii="Century Schoolbook" w:hAnsi="Century Schoolbook"/>
          <w:b/>
          <w:bCs/>
          <w:sz w:val="24"/>
          <w:szCs w:val="24"/>
          <w:u w:val="single"/>
        </w:rPr>
        <w:t>Facebook page and patient group information desk</w:t>
      </w:r>
    </w:p>
    <w:p w14:paraId="3F668033" w14:textId="77777777" w:rsidR="007813EF" w:rsidRDefault="007813EF">
      <w:pPr>
        <w:pStyle w:val="NoSpacing"/>
        <w:rPr>
          <w:rFonts w:ascii="Century Schoolbook" w:eastAsia="Century Schoolbook" w:hAnsi="Century Schoolbook" w:cs="Century Schoolbook"/>
          <w:sz w:val="24"/>
          <w:szCs w:val="24"/>
        </w:rPr>
      </w:pPr>
    </w:p>
    <w:p w14:paraId="5A50F66C" w14:textId="77777777" w:rsidR="007813EF" w:rsidRDefault="00E065F8">
      <w:pPr>
        <w:pStyle w:val="NoSpacing"/>
        <w:numPr>
          <w:ilvl w:val="0"/>
          <w:numId w:val="13"/>
        </w:numPr>
        <w:rPr>
          <w:rFonts w:ascii="Century Schoolbook" w:hAnsi="Century Schoolbook"/>
          <w:sz w:val="24"/>
          <w:szCs w:val="24"/>
        </w:rPr>
      </w:pPr>
      <w:r>
        <w:rPr>
          <w:rFonts w:ascii="Century Schoolbook" w:hAnsi="Century Schoolbook"/>
          <w:sz w:val="24"/>
          <w:szCs w:val="24"/>
        </w:rPr>
        <w:t>PJ suggested to Andrea that we could share information from the volunteers on our FB page</w:t>
      </w:r>
    </w:p>
    <w:p w14:paraId="6F0A7B87" w14:textId="77777777" w:rsidR="007813EF" w:rsidRDefault="00E065F8">
      <w:pPr>
        <w:pStyle w:val="NoSpacing"/>
        <w:numPr>
          <w:ilvl w:val="0"/>
          <w:numId w:val="13"/>
        </w:numPr>
        <w:rPr>
          <w:rFonts w:ascii="Century Schoolbook" w:hAnsi="Century Schoolbook"/>
          <w:sz w:val="24"/>
          <w:szCs w:val="24"/>
        </w:rPr>
      </w:pPr>
      <w:r>
        <w:rPr>
          <w:rFonts w:ascii="Century Schoolbook" w:hAnsi="Century Schoolbook"/>
          <w:sz w:val="24"/>
          <w:szCs w:val="24"/>
        </w:rPr>
        <w:t>We now have 210 members on our FB page</w:t>
      </w:r>
    </w:p>
    <w:p w14:paraId="0031D246" w14:textId="77777777" w:rsidR="007813EF" w:rsidRDefault="00E065F8">
      <w:pPr>
        <w:pStyle w:val="NoSpacing"/>
        <w:numPr>
          <w:ilvl w:val="0"/>
          <w:numId w:val="13"/>
        </w:numPr>
        <w:rPr>
          <w:rFonts w:ascii="Century Schoolbook" w:hAnsi="Century Schoolbook"/>
          <w:sz w:val="24"/>
          <w:szCs w:val="24"/>
        </w:rPr>
      </w:pPr>
      <w:r>
        <w:rPr>
          <w:rFonts w:ascii="Century Schoolbook" w:hAnsi="Century Schoolbook"/>
          <w:b/>
          <w:bCs/>
          <w:sz w:val="24"/>
          <w:szCs w:val="24"/>
        </w:rPr>
        <w:t>PJ</w:t>
      </w:r>
      <w:r>
        <w:rPr>
          <w:rFonts w:ascii="Century Schoolbook" w:hAnsi="Century Schoolbook"/>
          <w:sz w:val="24"/>
          <w:szCs w:val="24"/>
        </w:rPr>
        <w:t xml:space="preserve"> to look linking Instagram to FB</w:t>
      </w:r>
    </w:p>
    <w:p w14:paraId="125C6E05" w14:textId="77777777" w:rsidR="007813EF" w:rsidRDefault="00E065F8">
      <w:pPr>
        <w:pStyle w:val="NoSpacing"/>
        <w:numPr>
          <w:ilvl w:val="0"/>
          <w:numId w:val="13"/>
        </w:numPr>
        <w:rPr>
          <w:rFonts w:ascii="Century Schoolbook" w:hAnsi="Century Schoolbook"/>
          <w:sz w:val="24"/>
          <w:szCs w:val="24"/>
        </w:rPr>
      </w:pPr>
      <w:r>
        <w:rPr>
          <w:rFonts w:ascii="Century Schoolbook" w:hAnsi="Century Schoolbook"/>
          <w:sz w:val="24"/>
          <w:szCs w:val="24"/>
        </w:rPr>
        <w:t xml:space="preserve">Information desk date set for </w:t>
      </w:r>
      <w:r>
        <w:rPr>
          <w:rFonts w:ascii="Century Schoolbook" w:hAnsi="Century Schoolbook"/>
          <w:b/>
          <w:bCs/>
          <w:sz w:val="24"/>
          <w:szCs w:val="24"/>
        </w:rPr>
        <w:t>Saturday 8</w:t>
      </w:r>
      <w:r>
        <w:rPr>
          <w:rFonts w:ascii="Century Schoolbook" w:hAnsi="Century Schoolbook"/>
          <w:b/>
          <w:bCs/>
          <w:sz w:val="24"/>
          <w:szCs w:val="24"/>
          <w:vertAlign w:val="superscript"/>
        </w:rPr>
        <w:t>th</w:t>
      </w:r>
      <w:r>
        <w:rPr>
          <w:rFonts w:ascii="Century Schoolbook" w:hAnsi="Century Schoolbook"/>
          <w:b/>
          <w:bCs/>
          <w:sz w:val="24"/>
          <w:szCs w:val="24"/>
        </w:rPr>
        <w:t xml:space="preserve"> November 10-12 am </w:t>
      </w:r>
      <w:r>
        <w:rPr>
          <w:rFonts w:ascii="Century Schoolbook" w:hAnsi="Century Schoolbook"/>
          <w:sz w:val="24"/>
          <w:szCs w:val="24"/>
        </w:rPr>
        <w:t>Andrea was invited to attend – (date now confirmed)</w:t>
      </w:r>
    </w:p>
    <w:p w14:paraId="7EF57E32" w14:textId="77777777" w:rsidR="007813EF" w:rsidRDefault="007813EF">
      <w:pPr>
        <w:pStyle w:val="NoSpacing"/>
        <w:rPr>
          <w:rFonts w:ascii="Century Schoolbook" w:eastAsia="Century Schoolbook" w:hAnsi="Century Schoolbook" w:cs="Century Schoolbook"/>
          <w:sz w:val="24"/>
          <w:szCs w:val="24"/>
        </w:rPr>
      </w:pPr>
    </w:p>
    <w:p w14:paraId="2AF73E35" w14:textId="77777777" w:rsidR="007813EF" w:rsidRDefault="00E065F8">
      <w:pPr>
        <w:pStyle w:val="NoSpacing"/>
        <w:numPr>
          <w:ilvl w:val="0"/>
          <w:numId w:val="15"/>
        </w:numPr>
        <w:rPr>
          <w:rFonts w:ascii="Century Schoolbook" w:hAnsi="Century Schoolbook"/>
          <w:b/>
          <w:bCs/>
          <w:sz w:val="24"/>
          <w:szCs w:val="24"/>
        </w:rPr>
      </w:pPr>
      <w:r>
        <w:rPr>
          <w:rFonts w:ascii="Century Schoolbook" w:hAnsi="Century Schoolbook"/>
          <w:b/>
          <w:bCs/>
          <w:sz w:val="24"/>
          <w:szCs w:val="24"/>
          <w:u w:val="single"/>
        </w:rPr>
        <w:t>Any Other Business</w:t>
      </w:r>
    </w:p>
    <w:p w14:paraId="6A1A2E79" w14:textId="77777777" w:rsidR="007813EF" w:rsidRDefault="007813EF">
      <w:pPr>
        <w:pStyle w:val="NoSpacing"/>
        <w:rPr>
          <w:rFonts w:ascii="Century Schoolbook" w:eastAsia="Century Schoolbook" w:hAnsi="Century Schoolbook" w:cs="Century Schoolbook"/>
          <w:sz w:val="24"/>
          <w:szCs w:val="24"/>
        </w:rPr>
      </w:pPr>
    </w:p>
    <w:p w14:paraId="0975D325" w14:textId="45FD54E9" w:rsidR="007813EF" w:rsidRDefault="00E065F8">
      <w:pPr>
        <w:pStyle w:val="ListParagraph"/>
        <w:numPr>
          <w:ilvl w:val="0"/>
          <w:numId w:val="17"/>
        </w:numPr>
        <w:rPr>
          <w:rFonts w:ascii="Century Schoolbook" w:hAnsi="Century Schoolbook"/>
          <w:sz w:val="24"/>
          <w:szCs w:val="24"/>
        </w:rPr>
      </w:pPr>
      <w:r>
        <w:rPr>
          <w:rFonts w:ascii="Century Schoolbook" w:hAnsi="Century Schoolbook"/>
          <w:sz w:val="24"/>
          <w:szCs w:val="24"/>
        </w:rPr>
        <w:t xml:space="preserve">Thanks </w:t>
      </w:r>
      <w:r w:rsidR="00A3152D">
        <w:rPr>
          <w:rFonts w:ascii="Century Schoolbook" w:hAnsi="Century Schoolbook"/>
          <w:sz w:val="24"/>
          <w:szCs w:val="24"/>
        </w:rPr>
        <w:t>were</w:t>
      </w:r>
      <w:r>
        <w:rPr>
          <w:rFonts w:ascii="Century Schoolbook" w:hAnsi="Century Schoolbook"/>
          <w:sz w:val="24"/>
          <w:szCs w:val="24"/>
        </w:rPr>
        <w:t xml:space="preserve"> given to WHO for their £100 donation and JP for collecting the donation on our behalf</w:t>
      </w:r>
    </w:p>
    <w:p w14:paraId="7B1AD363" w14:textId="686514CD" w:rsidR="007813EF" w:rsidRPr="00D67D8C" w:rsidRDefault="00E065F8" w:rsidP="00D67D8C">
      <w:pPr>
        <w:pStyle w:val="ListParagraph"/>
        <w:numPr>
          <w:ilvl w:val="0"/>
          <w:numId w:val="17"/>
        </w:numPr>
        <w:rPr>
          <w:rFonts w:ascii="Century Schoolbook" w:hAnsi="Century Schoolbook"/>
          <w:sz w:val="24"/>
          <w:szCs w:val="24"/>
        </w:rPr>
      </w:pPr>
      <w:r>
        <w:rPr>
          <w:rFonts w:ascii="Century Schoolbook" w:hAnsi="Century Schoolbook"/>
          <w:sz w:val="24"/>
          <w:szCs w:val="24"/>
        </w:rPr>
        <w:t xml:space="preserve">Thanks </w:t>
      </w:r>
      <w:r w:rsidR="00A3152D">
        <w:rPr>
          <w:rFonts w:ascii="Century Schoolbook" w:hAnsi="Century Schoolbook"/>
          <w:sz w:val="24"/>
          <w:szCs w:val="24"/>
        </w:rPr>
        <w:t>were</w:t>
      </w:r>
      <w:r>
        <w:rPr>
          <w:rFonts w:ascii="Century Schoolbook" w:hAnsi="Century Schoolbook"/>
          <w:sz w:val="24"/>
          <w:szCs w:val="24"/>
        </w:rPr>
        <w:t xml:space="preserve"> given to Dorothy, Keith, Gill and Martin (Gill’s husband) for their support at the two flu/covid clinics</w:t>
      </w:r>
    </w:p>
    <w:p w14:paraId="4F2C7ED1" w14:textId="77777777" w:rsidR="007813EF" w:rsidRDefault="007813EF">
      <w:pPr>
        <w:pStyle w:val="ListParagraph"/>
        <w:rPr>
          <w:rFonts w:ascii="Century Schoolbook" w:eastAsia="Century Schoolbook" w:hAnsi="Century Schoolbook" w:cs="Century Schoolbook"/>
          <w:sz w:val="24"/>
          <w:szCs w:val="24"/>
        </w:rPr>
      </w:pPr>
    </w:p>
    <w:p w14:paraId="7909E985" w14:textId="77777777" w:rsidR="007813EF" w:rsidRDefault="00E065F8">
      <w:pPr>
        <w:pStyle w:val="ListParagraph"/>
        <w:numPr>
          <w:ilvl w:val="0"/>
          <w:numId w:val="18"/>
        </w:numPr>
        <w:rPr>
          <w:rFonts w:ascii="Century Schoolbook" w:hAnsi="Century Schoolbook"/>
          <w:b/>
          <w:bCs/>
          <w:sz w:val="24"/>
          <w:szCs w:val="24"/>
        </w:rPr>
      </w:pPr>
      <w:r>
        <w:rPr>
          <w:rFonts w:ascii="Century Schoolbook" w:hAnsi="Century Schoolbook"/>
          <w:b/>
          <w:bCs/>
          <w:sz w:val="24"/>
          <w:szCs w:val="24"/>
          <w:u w:val="single"/>
        </w:rPr>
        <w:t>Date of next meeting</w:t>
      </w:r>
    </w:p>
    <w:p w14:paraId="0C508C1B" w14:textId="77777777" w:rsidR="007813EF" w:rsidRDefault="00E065F8">
      <w:pPr>
        <w:pStyle w:val="Body"/>
        <w:ind w:left="420"/>
        <w:rPr>
          <w:rFonts w:ascii="Century Schoolbook" w:eastAsia="Century Schoolbook" w:hAnsi="Century Schoolbook" w:cs="Century Schoolbook"/>
          <w:sz w:val="24"/>
          <w:szCs w:val="24"/>
        </w:rPr>
      </w:pPr>
      <w:r>
        <w:rPr>
          <w:rFonts w:ascii="Century Schoolbook" w:hAnsi="Century Schoolbook"/>
          <w:sz w:val="24"/>
          <w:szCs w:val="24"/>
        </w:rPr>
        <w:t>Monday 12</w:t>
      </w:r>
      <w:r>
        <w:rPr>
          <w:rFonts w:ascii="Century Schoolbook" w:hAnsi="Century Schoolbook"/>
          <w:sz w:val="24"/>
          <w:szCs w:val="24"/>
          <w:vertAlign w:val="superscript"/>
        </w:rPr>
        <w:t>th</w:t>
      </w:r>
      <w:r>
        <w:rPr>
          <w:rFonts w:ascii="Century Schoolbook" w:hAnsi="Century Schoolbook"/>
          <w:sz w:val="24"/>
          <w:szCs w:val="24"/>
        </w:rPr>
        <w:t xml:space="preserve"> January at 12 noon in the Jubilee Room (now confirmed)</w:t>
      </w:r>
    </w:p>
    <w:p w14:paraId="091B93CC" w14:textId="77777777" w:rsidR="007813EF" w:rsidRDefault="007813EF">
      <w:pPr>
        <w:pStyle w:val="Body"/>
      </w:pPr>
    </w:p>
    <w:sectPr w:rsidR="007813EF">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36F71" w14:textId="77777777" w:rsidR="00E065F8" w:rsidRDefault="00E065F8">
      <w:r>
        <w:separator/>
      </w:r>
    </w:p>
  </w:endnote>
  <w:endnote w:type="continuationSeparator" w:id="0">
    <w:p w14:paraId="23ACF1BA" w14:textId="77777777" w:rsidR="00E065F8" w:rsidRDefault="00E0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D3F2" w14:textId="77777777" w:rsidR="007813EF" w:rsidRDefault="007813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C0121" w14:textId="77777777" w:rsidR="00E065F8" w:rsidRDefault="00E065F8">
      <w:r>
        <w:separator/>
      </w:r>
    </w:p>
  </w:footnote>
  <w:footnote w:type="continuationSeparator" w:id="0">
    <w:p w14:paraId="7A246A65" w14:textId="77777777" w:rsidR="00E065F8" w:rsidRDefault="00E0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051B" w14:textId="77777777" w:rsidR="007813EF" w:rsidRDefault="007813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3F68"/>
    <w:multiLevelType w:val="hybridMultilevel"/>
    <w:tmpl w:val="4D60DE28"/>
    <w:numStyleLink w:val="ImportedStyle5"/>
  </w:abstractNum>
  <w:abstractNum w:abstractNumId="1" w15:restartNumberingAfterBreak="0">
    <w:nsid w:val="05F369A6"/>
    <w:multiLevelType w:val="hybridMultilevel"/>
    <w:tmpl w:val="810C4A4C"/>
    <w:styleLink w:val="ImportedStyle4"/>
    <w:lvl w:ilvl="0" w:tplc="DC9A91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720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B3006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CAC4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EC49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0EE12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2D2DD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8E53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88CA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AE14119"/>
    <w:multiLevelType w:val="hybridMultilevel"/>
    <w:tmpl w:val="33CEEF10"/>
    <w:styleLink w:val="ImportedStyle3"/>
    <w:lvl w:ilvl="0" w:tplc="D160FD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3F6DD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9D60D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0AE63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5704D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B835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6E59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2626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AAE4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C515453"/>
    <w:multiLevelType w:val="hybridMultilevel"/>
    <w:tmpl w:val="D8025BA0"/>
    <w:numStyleLink w:val="ImportedStyle6"/>
  </w:abstractNum>
  <w:abstractNum w:abstractNumId="4" w15:restartNumberingAfterBreak="0">
    <w:nsid w:val="314E3410"/>
    <w:multiLevelType w:val="hybridMultilevel"/>
    <w:tmpl w:val="23CCC91E"/>
    <w:numStyleLink w:val="ImportedStyle2"/>
  </w:abstractNum>
  <w:abstractNum w:abstractNumId="5" w15:restartNumberingAfterBreak="0">
    <w:nsid w:val="40E668EC"/>
    <w:multiLevelType w:val="hybridMultilevel"/>
    <w:tmpl w:val="5D0E7BEE"/>
    <w:numStyleLink w:val="ImportedStyle1"/>
  </w:abstractNum>
  <w:abstractNum w:abstractNumId="6" w15:restartNumberingAfterBreak="0">
    <w:nsid w:val="456A32DE"/>
    <w:multiLevelType w:val="hybridMultilevel"/>
    <w:tmpl w:val="33CEEF10"/>
    <w:numStyleLink w:val="ImportedStyle3"/>
  </w:abstractNum>
  <w:abstractNum w:abstractNumId="7" w15:restartNumberingAfterBreak="0">
    <w:nsid w:val="47D03C85"/>
    <w:multiLevelType w:val="hybridMultilevel"/>
    <w:tmpl w:val="D8025BA0"/>
    <w:styleLink w:val="ImportedStyle6"/>
    <w:lvl w:ilvl="0" w:tplc="859C1D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F26B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1C16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1E575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0600F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3459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C0E45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FE0AE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DA80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04C4C41"/>
    <w:multiLevelType w:val="hybridMultilevel"/>
    <w:tmpl w:val="4D60DE28"/>
    <w:styleLink w:val="ImportedStyle5"/>
    <w:lvl w:ilvl="0" w:tplc="2B6C29F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72E04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6802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EAD8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943F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2E29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26C03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928F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F320B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1D17718"/>
    <w:multiLevelType w:val="hybridMultilevel"/>
    <w:tmpl w:val="5D0E7BEE"/>
    <w:styleLink w:val="ImportedStyle1"/>
    <w:lvl w:ilvl="0" w:tplc="D66EBBBC">
      <w:start w:val="1"/>
      <w:numFmt w:val="decimal"/>
      <w:lvlText w:val="%1."/>
      <w:lvlJc w:val="left"/>
      <w:pPr>
        <w:ind w:left="4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D64A6B8">
      <w:start w:val="1"/>
      <w:numFmt w:val="lowerLetter"/>
      <w:lvlText w:val="%2."/>
      <w:lvlJc w:val="left"/>
      <w:pPr>
        <w:ind w:left="11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F5A3A58">
      <w:start w:val="1"/>
      <w:numFmt w:val="lowerRoman"/>
      <w:lvlText w:val="%3."/>
      <w:lvlJc w:val="left"/>
      <w:pPr>
        <w:ind w:left="1860" w:hanging="306"/>
      </w:pPr>
      <w:rPr>
        <w:rFonts w:hAnsi="Arial Unicode MS"/>
        <w:b/>
        <w:bCs/>
        <w:caps w:val="0"/>
        <w:smallCaps w:val="0"/>
        <w:strike w:val="0"/>
        <w:dstrike w:val="0"/>
        <w:outline w:val="0"/>
        <w:emboss w:val="0"/>
        <w:imprint w:val="0"/>
        <w:spacing w:val="0"/>
        <w:w w:val="100"/>
        <w:kern w:val="0"/>
        <w:position w:val="0"/>
        <w:highlight w:val="none"/>
        <w:vertAlign w:val="baseline"/>
      </w:rPr>
    </w:lvl>
    <w:lvl w:ilvl="3" w:tplc="BD14218C">
      <w:start w:val="1"/>
      <w:numFmt w:val="decimal"/>
      <w:lvlText w:val="%4."/>
      <w:lvlJc w:val="left"/>
      <w:pPr>
        <w:ind w:left="25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1D80B36">
      <w:start w:val="1"/>
      <w:numFmt w:val="lowerLetter"/>
      <w:lvlText w:val="%5."/>
      <w:lvlJc w:val="left"/>
      <w:pPr>
        <w:ind w:left="33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4BC061A">
      <w:start w:val="1"/>
      <w:numFmt w:val="lowerRoman"/>
      <w:lvlText w:val="%6."/>
      <w:lvlJc w:val="left"/>
      <w:pPr>
        <w:ind w:left="4020" w:hanging="306"/>
      </w:pPr>
      <w:rPr>
        <w:rFonts w:hAnsi="Arial Unicode MS"/>
        <w:b/>
        <w:bCs/>
        <w:caps w:val="0"/>
        <w:smallCaps w:val="0"/>
        <w:strike w:val="0"/>
        <w:dstrike w:val="0"/>
        <w:outline w:val="0"/>
        <w:emboss w:val="0"/>
        <w:imprint w:val="0"/>
        <w:spacing w:val="0"/>
        <w:w w:val="100"/>
        <w:kern w:val="0"/>
        <w:position w:val="0"/>
        <w:highlight w:val="none"/>
        <w:vertAlign w:val="baseline"/>
      </w:rPr>
    </w:lvl>
    <w:lvl w:ilvl="6" w:tplc="52026ED4">
      <w:start w:val="1"/>
      <w:numFmt w:val="decimal"/>
      <w:lvlText w:val="%7."/>
      <w:lvlJc w:val="left"/>
      <w:pPr>
        <w:ind w:left="47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84CEFAE">
      <w:start w:val="1"/>
      <w:numFmt w:val="lowerLetter"/>
      <w:lvlText w:val="%8."/>
      <w:lvlJc w:val="left"/>
      <w:pPr>
        <w:ind w:left="54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800F7C0">
      <w:start w:val="1"/>
      <w:numFmt w:val="lowerRoman"/>
      <w:lvlText w:val="%9."/>
      <w:lvlJc w:val="left"/>
      <w:pPr>
        <w:ind w:left="6180" w:hanging="30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18545F2"/>
    <w:multiLevelType w:val="hybridMultilevel"/>
    <w:tmpl w:val="23CCC91E"/>
    <w:styleLink w:val="ImportedStyle2"/>
    <w:lvl w:ilvl="0" w:tplc="1848C7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3C635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BA74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77220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F94A5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5C80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5CD7B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F48B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91C40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49D0C26"/>
    <w:multiLevelType w:val="hybridMultilevel"/>
    <w:tmpl w:val="810C4A4C"/>
    <w:numStyleLink w:val="ImportedStyle4"/>
  </w:abstractNum>
  <w:num w:numId="1" w16cid:durableId="2080443907">
    <w:abstractNumId w:val="9"/>
  </w:num>
  <w:num w:numId="2" w16cid:durableId="1030957083">
    <w:abstractNumId w:val="5"/>
  </w:num>
  <w:num w:numId="3" w16cid:durableId="1629313588">
    <w:abstractNumId w:val="10"/>
  </w:num>
  <w:num w:numId="4" w16cid:durableId="882327530">
    <w:abstractNumId w:val="4"/>
  </w:num>
  <w:num w:numId="5" w16cid:durableId="1580863485">
    <w:abstractNumId w:val="5"/>
    <w:lvlOverride w:ilvl="0">
      <w:startOverride w:val="3"/>
    </w:lvlOverride>
  </w:num>
  <w:num w:numId="6" w16cid:durableId="929582290">
    <w:abstractNumId w:val="2"/>
  </w:num>
  <w:num w:numId="7" w16cid:durableId="1129396296">
    <w:abstractNumId w:val="6"/>
  </w:num>
  <w:num w:numId="8" w16cid:durableId="698438007">
    <w:abstractNumId w:val="5"/>
    <w:lvlOverride w:ilvl="0">
      <w:startOverride w:val="4"/>
    </w:lvlOverride>
  </w:num>
  <w:num w:numId="9" w16cid:durableId="433746528">
    <w:abstractNumId w:val="1"/>
  </w:num>
  <w:num w:numId="10" w16cid:durableId="2074430787">
    <w:abstractNumId w:val="11"/>
  </w:num>
  <w:num w:numId="11" w16cid:durableId="345403553">
    <w:abstractNumId w:val="5"/>
    <w:lvlOverride w:ilvl="0">
      <w:startOverride w:val="5"/>
    </w:lvlOverride>
  </w:num>
  <w:num w:numId="12" w16cid:durableId="617952241">
    <w:abstractNumId w:val="8"/>
  </w:num>
  <w:num w:numId="13" w16cid:durableId="1387878791">
    <w:abstractNumId w:val="0"/>
  </w:num>
  <w:num w:numId="14" w16cid:durableId="669604447">
    <w:abstractNumId w:val="5"/>
    <w:lvlOverride w:ilvl="0">
      <w:startOverride w:val="6"/>
      <w:lvl w:ilvl="0" w:tplc="3942E994">
        <w:start w:val="6"/>
        <w:numFmt w:val="decimal"/>
        <w:lvlText w:val="%1."/>
        <w:lvlJc w:val="left"/>
        <w:pPr>
          <w:ind w:left="4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ABEBCCA">
        <w:start w:val="1"/>
        <w:numFmt w:val="lowerLetter"/>
        <w:lvlText w:val="%2."/>
        <w:lvlJc w:val="left"/>
        <w:pPr>
          <w:ind w:left="11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0AC3414">
        <w:start w:val="1"/>
        <w:numFmt w:val="lowerRoman"/>
        <w:lvlText w:val="%3."/>
        <w:lvlJc w:val="left"/>
        <w:pPr>
          <w:ind w:left="1860" w:hanging="31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90055E6">
        <w:start w:val="1"/>
        <w:numFmt w:val="decimal"/>
        <w:lvlText w:val="%4."/>
        <w:lvlJc w:val="left"/>
        <w:pPr>
          <w:ind w:left="25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55E67F6">
        <w:start w:val="1"/>
        <w:numFmt w:val="lowerLetter"/>
        <w:lvlText w:val="%5."/>
        <w:lvlJc w:val="left"/>
        <w:pPr>
          <w:ind w:left="33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EC4CD1A">
        <w:start w:val="1"/>
        <w:numFmt w:val="lowerRoman"/>
        <w:lvlText w:val="%6."/>
        <w:lvlJc w:val="left"/>
        <w:pPr>
          <w:ind w:left="4020" w:hanging="31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50C5E30">
        <w:start w:val="1"/>
        <w:numFmt w:val="decimal"/>
        <w:lvlText w:val="%7."/>
        <w:lvlJc w:val="left"/>
        <w:pPr>
          <w:ind w:left="47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044BE3C">
        <w:start w:val="1"/>
        <w:numFmt w:val="lowerLetter"/>
        <w:lvlText w:val="%8."/>
        <w:lvlJc w:val="left"/>
        <w:pPr>
          <w:ind w:left="54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8CAE570">
        <w:start w:val="1"/>
        <w:numFmt w:val="lowerRoman"/>
        <w:lvlText w:val="%9."/>
        <w:lvlJc w:val="left"/>
        <w:pPr>
          <w:ind w:left="6180" w:hanging="31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16cid:durableId="35280431">
    <w:abstractNumId w:val="5"/>
    <w:lvlOverride w:ilvl="0">
      <w:startOverride w:val="7"/>
      <w:lvl w:ilvl="0" w:tplc="3942E994">
        <w:start w:val="7"/>
        <w:numFmt w:val="decimal"/>
        <w:lvlText w:val="%1."/>
        <w:lvlJc w:val="left"/>
        <w:pPr>
          <w:ind w:left="4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ABEBCCA">
        <w:start w:val="1"/>
        <w:numFmt w:val="lowerLetter"/>
        <w:lvlText w:val="%2."/>
        <w:lvlJc w:val="left"/>
        <w:pPr>
          <w:ind w:left="11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0AC3414">
        <w:start w:val="1"/>
        <w:numFmt w:val="lowerRoman"/>
        <w:lvlText w:val="%3."/>
        <w:lvlJc w:val="left"/>
        <w:pPr>
          <w:ind w:left="1860" w:hanging="31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90055E6">
        <w:start w:val="1"/>
        <w:numFmt w:val="decimal"/>
        <w:lvlText w:val="%4."/>
        <w:lvlJc w:val="left"/>
        <w:pPr>
          <w:ind w:left="25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55E67F6">
        <w:start w:val="1"/>
        <w:numFmt w:val="lowerLetter"/>
        <w:lvlText w:val="%5."/>
        <w:lvlJc w:val="left"/>
        <w:pPr>
          <w:ind w:left="33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EC4CD1A">
        <w:start w:val="1"/>
        <w:numFmt w:val="lowerRoman"/>
        <w:lvlText w:val="%6."/>
        <w:lvlJc w:val="left"/>
        <w:pPr>
          <w:ind w:left="4020" w:hanging="31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50C5E30">
        <w:start w:val="1"/>
        <w:numFmt w:val="decimal"/>
        <w:lvlText w:val="%7."/>
        <w:lvlJc w:val="left"/>
        <w:pPr>
          <w:ind w:left="47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044BE3C">
        <w:start w:val="1"/>
        <w:numFmt w:val="lowerLetter"/>
        <w:lvlText w:val="%8."/>
        <w:lvlJc w:val="left"/>
        <w:pPr>
          <w:ind w:left="54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8CAE570">
        <w:start w:val="1"/>
        <w:numFmt w:val="lowerRoman"/>
        <w:lvlText w:val="%9."/>
        <w:lvlJc w:val="left"/>
        <w:pPr>
          <w:ind w:left="6180" w:hanging="31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6" w16cid:durableId="1704088678">
    <w:abstractNumId w:val="7"/>
  </w:num>
  <w:num w:numId="17" w16cid:durableId="1627395682">
    <w:abstractNumId w:val="3"/>
  </w:num>
  <w:num w:numId="18" w16cid:durableId="596258754">
    <w:abstractNumId w:val="5"/>
    <w:lvlOverride w:ilvl="0">
      <w:startOverride w:val="8"/>
      <w:lvl w:ilvl="0" w:tplc="3942E994">
        <w:start w:val="8"/>
        <w:numFmt w:val="decimal"/>
        <w:lvlText w:val="%1."/>
        <w:lvlJc w:val="left"/>
        <w:pPr>
          <w:ind w:left="4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ABEBCCA">
        <w:start w:val="1"/>
        <w:numFmt w:val="lowerLetter"/>
        <w:lvlText w:val="%2."/>
        <w:lvlJc w:val="left"/>
        <w:pPr>
          <w:ind w:left="11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0AC3414">
        <w:start w:val="1"/>
        <w:numFmt w:val="lowerRoman"/>
        <w:lvlText w:val="%3."/>
        <w:lvlJc w:val="left"/>
        <w:pPr>
          <w:ind w:left="1860" w:hanging="31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90055E6">
        <w:start w:val="1"/>
        <w:numFmt w:val="decimal"/>
        <w:lvlText w:val="%4."/>
        <w:lvlJc w:val="left"/>
        <w:pPr>
          <w:ind w:left="25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55E67F6">
        <w:start w:val="1"/>
        <w:numFmt w:val="lowerLetter"/>
        <w:lvlText w:val="%5."/>
        <w:lvlJc w:val="left"/>
        <w:pPr>
          <w:ind w:left="33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EC4CD1A">
        <w:start w:val="1"/>
        <w:numFmt w:val="lowerRoman"/>
        <w:lvlText w:val="%6."/>
        <w:lvlJc w:val="left"/>
        <w:pPr>
          <w:ind w:left="4020" w:hanging="31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50C5E30">
        <w:start w:val="1"/>
        <w:numFmt w:val="decimal"/>
        <w:lvlText w:val="%7."/>
        <w:lvlJc w:val="left"/>
        <w:pPr>
          <w:ind w:left="47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044BE3C">
        <w:start w:val="1"/>
        <w:numFmt w:val="lowerLetter"/>
        <w:lvlText w:val="%8."/>
        <w:lvlJc w:val="left"/>
        <w:pPr>
          <w:ind w:left="54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8CAE570">
        <w:start w:val="1"/>
        <w:numFmt w:val="lowerRoman"/>
        <w:lvlText w:val="%9."/>
        <w:lvlJc w:val="left"/>
        <w:pPr>
          <w:ind w:left="6180" w:hanging="31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3EF"/>
    <w:rsid w:val="002A692B"/>
    <w:rsid w:val="00331D5E"/>
    <w:rsid w:val="007813EF"/>
    <w:rsid w:val="009F231D"/>
    <w:rsid w:val="00A3152D"/>
    <w:rsid w:val="00D67D8C"/>
    <w:rsid w:val="00E065F8"/>
    <w:rsid w:val="00FB7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F8625"/>
  <w15:docId w15:val="{9588F437-BC79-4451-B976-1D462BB2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Spacing">
    <w:name w:val="No Spacing"/>
    <w:rPr>
      <w:rFonts w:ascii="Aptos" w:eastAsia="Aptos" w:hAnsi="Aptos" w:cs="Aptos"/>
      <w:color w:val="000000"/>
      <w:kern w:val="2"/>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numbering" w:customStyle="1" w:styleId="ImportedStyle5">
    <w:name w:val="Imported Style 5"/>
    <w:pPr>
      <w:numPr>
        <w:numId w:val="12"/>
      </w:numPr>
    </w:pPr>
  </w:style>
  <w:style w:type="paragraph" w:styleId="ListParagraph">
    <w:name w:val="List Paragraph"/>
    <w:pPr>
      <w:spacing w:after="160" w:line="259" w:lineRule="auto"/>
      <w:ind w:left="720"/>
    </w:pPr>
    <w:rPr>
      <w:rFonts w:ascii="Aptos" w:eastAsia="Aptos" w:hAnsi="Aptos" w:cs="Aptos"/>
      <w:color w:val="000000"/>
      <w:kern w:val="2"/>
      <w:sz w:val="22"/>
      <w:szCs w:val="22"/>
      <w:u w:color="000000"/>
      <w:lang w:val="en-US"/>
    </w:rPr>
  </w:style>
  <w:style w:type="numbering" w:customStyle="1" w:styleId="ImportedStyle6">
    <w:name w:val="Imported Style 6"/>
    <w:pPr>
      <w:numPr>
        <w:numId w:val="16"/>
      </w:numPr>
    </w:pPr>
  </w:style>
  <w:style w:type="paragraph" w:customStyle="1" w:styleId="Body">
    <w:name w:val="Body"/>
    <w:pPr>
      <w:spacing w:after="160" w:line="259" w:lineRule="auto"/>
    </w:pPr>
    <w:rPr>
      <w:rFonts w:ascii="Aptos" w:eastAsia="Aptos" w:hAnsi="Aptos" w:cs="Aptos"/>
      <w:color w:val="000000"/>
      <w:kern w:val="2"/>
      <w:sz w:val="22"/>
      <w:szCs w:val="22"/>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7B0B5BA75B9E489C6769075405A488" ma:contentTypeVersion="17" ma:contentTypeDescription="Create a new document." ma:contentTypeScope="" ma:versionID="b60944d26145787f417b0edf10aaa449">
  <xsd:schema xmlns:xsd="http://www.w3.org/2001/XMLSchema" xmlns:xs="http://www.w3.org/2001/XMLSchema" xmlns:p="http://schemas.microsoft.com/office/2006/metadata/properties" xmlns:ns1="http://schemas.microsoft.com/sharepoint/v3" xmlns:ns2="c1f2f9ee-a915-4097-b5bc-c16f7e75d42e" xmlns:ns3="5830566c-5530-4cd1-aa3e-3d53a1ffd281" xmlns:ns4="a785ad58-1d57-4f8a-aa71-77170459bd0d" targetNamespace="http://schemas.microsoft.com/office/2006/metadata/properties" ma:root="true" ma:fieldsID="4979ab39dc2a5547c83c8f3ebee31e2c" ns1:_="" ns2:_="" ns3:_="" ns4:_="">
    <xsd:import namespace="http://schemas.microsoft.com/sharepoint/v3"/>
    <xsd:import namespace="c1f2f9ee-a915-4097-b5bc-c16f7e75d42e"/>
    <xsd:import namespace="5830566c-5530-4cd1-aa3e-3d53a1ffd281"/>
    <xsd:import namespace="a785ad58-1d57-4f8a-aa71-77170459bd0d"/>
    <xsd:element name="properties">
      <xsd:complexType>
        <xsd:sequence>
          <xsd:element name="documentManagement">
            <xsd:complexType>
              <xsd:all>
                <xsd:element ref="ns3:TaxKeywordTaxHTField" minOccurs="0"/>
                <xsd:element ref="ns3:TaxCatchAll" minOccurs="0"/>
                <xsd:element ref="ns4:SharedWithUsers" minOccurs="0"/>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f2f9ee-a915-4097-b5bc-c16f7e75d42e"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30566c-5530-4cd1-aa3e-3d53a1ffd281" elementFormDefault="qualified">
    <xsd:import namespace="http://schemas.microsoft.com/office/2006/documentManagement/types"/>
    <xsd:import namespace="http://schemas.microsoft.com/office/infopath/2007/PartnerControls"/>
    <xsd:element name="TaxKeywordTaxHTField" ma:index="9" nillable="true" ma:displayName="TaxKeywordTaxHTField" ma:hidden="true" ma:internalName="TaxKeywordTaxHTField">
      <xsd:simpleType>
        <xsd:restriction base="dms:Note"/>
      </xsd:simpleType>
    </xsd:element>
    <xsd:element name="TaxCatchAll" ma:index="10" nillable="true" ma:displayName="Taxonomy Catch All Column" ma:hidden="true" ma:list="{357b1097-fe7f-43c1-ace2-2945175ff3e3}" ma:internalName="TaxCatchAll" ma:showField="CatchAllData" ma:web="5830566c-5530-4cd1-aa3e-3d53a1ffd2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11"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f2f9ee-a915-4097-b5bc-c16f7e75d42e">
      <Terms xmlns="http://schemas.microsoft.com/office/infopath/2007/PartnerControls"/>
    </lcf76f155ced4ddcb4097134ff3c332f>
    <TaxCatchAll xmlns="5830566c-5530-4cd1-aa3e-3d53a1ffd281" xsi:nil="true"/>
    <TaxKeywordTaxHTField xmlns="5830566c-5530-4cd1-aa3e-3d53a1ffd28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4550102-2A17-4B63-B202-1786DE2F9F05}"/>
</file>

<file path=customXml/itemProps2.xml><?xml version="1.0" encoding="utf-8"?>
<ds:datastoreItem xmlns:ds="http://schemas.openxmlformats.org/officeDocument/2006/customXml" ds:itemID="{C0EBBF86-5ACC-47D5-8F13-155726A998EC}"/>
</file>

<file path=customXml/itemProps3.xml><?xml version="1.0" encoding="utf-8"?>
<ds:datastoreItem xmlns:ds="http://schemas.openxmlformats.org/officeDocument/2006/customXml" ds:itemID="{E1E19E4B-503E-4861-AC51-1DB86FF84B53}"/>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MAROTTA, Lisa (WOOTTON MEDICAL CENTRE)</cp:lastModifiedBy>
  <cp:revision>5</cp:revision>
  <dcterms:created xsi:type="dcterms:W3CDTF">2025-10-17T14:45:00Z</dcterms:created>
  <dcterms:modified xsi:type="dcterms:W3CDTF">2025-10-17T15:05:00Z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0x0101009C7B0B5BA75B9E489C6769075405A488</vt:lpwstr>
  </property>
</Properties>
</file>